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693054851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:rsidR="00185E80" w:rsidRDefault="00185E8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F64DCF" w:rsidRDefault="00F64DCF"/>
        <w:p w:rsidR="00F64DCF" w:rsidRDefault="00F64DCF"/>
        <w:p w:rsidR="00B71500" w:rsidRDefault="00B71500"/>
        <w:p w:rsidR="00C75CE0" w:rsidRPr="00D85A07" w:rsidRDefault="00C75CE0" w:rsidP="00C75CE0">
          <w:pPr>
            <w:pStyle w:val="affff7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 w:rsidRPr="00D85A07">
            <w:rPr>
              <w:b/>
              <w:bCs/>
              <w:caps/>
              <w:sz w:val="32"/>
              <w:szCs w:val="32"/>
              <w:lang w:eastAsia="ru-RU"/>
            </w:rPr>
            <w:t>документация по ПЛАНИРОВКЕ ТЕРРИТОРИИ УЛ.БАКИНСКОЙ ОТ УЛ.ГЕН.ЕПИШЕВА ДО УЛ.нАБЕРЕЖНАЯ 1-ГО МАЯ В КИРОВСКОМ И СОВЕТСКОМ РАЙОНАХ Г.астрахани</w:t>
          </w: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5C7D65" w:rsidRDefault="005C7D65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5C7D65" w:rsidRDefault="005C7D65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185E80" w:rsidP="00185E80">
          <w:pPr>
            <w:jc w:val="center"/>
            <w:rPr>
              <w:rFonts w:cs="Times New Roman"/>
              <w:iCs/>
              <w:sz w:val="28"/>
              <w:szCs w:val="28"/>
            </w:rPr>
          </w:pPr>
          <w:r w:rsidRPr="00610685">
            <w:rPr>
              <w:rFonts w:cs="Times New Roman"/>
              <w:iCs/>
              <w:sz w:val="28"/>
              <w:szCs w:val="28"/>
            </w:rPr>
            <w:t>РАЗДЕЛ 2. «ПОЛОЖЕНИЕ О РАЗМЕЩЕНИИ ЛИНЕЙНОГО ОБЪЕКТА».</w:t>
          </w:r>
        </w:p>
        <w:p w:rsidR="00185E80" w:rsidRPr="00610685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645A61" w:rsidP="00185E80">
          <w:pPr>
            <w:pStyle w:val="af8"/>
            <w:rPr>
              <w:b w:val="0"/>
              <w:bCs/>
              <w:caps w:val="0"/>
              <w:sz w:val="28"/>
              <w:szCs w:val="28"/>
            </w:rPr>
          </w:pPr>
          <w:r>
            <w:rPr>
              <w:rFonts w:cs="Times New Roman"/>
              <w:b w:val="0"/>
              <w:bCs/>
              <w:sz w:val="28"/>
              <w:szCs w:val="28"/>
            </w:rPr>
            <w:t>ПП-</w:t>
          </w:r>
          <w:r w:rsidR="00185E80" w:rsidRPr="00610685">
            <w:rPr>
              <w:rFonts w:cs="Times New Roman"/>
              <w:b w:val="0"/>
              <w:bCs/>
              <w:sz w:val="28"/>
              <w:szCs w:val="28"/>
            </w:rPr>
            <w:t>1-1/2</w:t>
          </w:r>
        </w:p>
        <w:p w:rsidR="00185E80" w:rsidRDefault="00185E80"/>
        <w:p w:rsidR="007D2175" w:rsidRDefault="007D2175" w:rsidP="007D2175">
          <w:pPr>
            <w:pStyle w:val="Contents1"/>
            <w:jc w:val="both"/>
            <w:rPr>
              <w:sz w:val="28"/>
            </w:rPr>
          </w:pPr>
        </w:p>
        <w:p w:rsidR="007D2175" w:rsidRDefault="007D2175" w:rsidP="007D2175">
          <w:pPr>
            <w:sectPr w:rsidR="007D2175" w:rsidSect="007D2175">
              <w:headerReference w:type="default" r:id="rId8"/>
              <w:footerReference w:type="default" r:id="rId9"/>
              <w:endnotePr>
                <w:numFmt w:val="decimal"/>
              </w:endnotePr>
              <w:type w:val="continuous"/>
              <w:pgSz w:w="11906" w:h="16838"/>
              <w:pgMar w:top="725" w:right="674" w:bottom="716" w:left="1418" w:header="300" w:footer="381" w:gutter="0"/>
              <w:paperSrc w:first="7" w:other="7"/>
              <w:pgNumType w:start="0"/>
              <w:cols w:space="720"/>
              <w:titlePg/>
            </w:sectPr>
          </w:pPr>
        </w:p>
        <w:p w:rsidR="00185E80" w:rsidRDefault="00185E80"/>
        <w:p w:rsidR="00185E80" w:rsidRDefault="00185E80">
          <w:p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4D2E15" w:rsidRDefault="009C2E08" w:rsidP="002D4635">
      <w:pPr>
        <w:pStyle w:val="af8"/>
        <w:jc w:val="both"/>
        <w:rPr>
          <w:caps w:val="0"/>
          <w:sz w:val="28"/>
        </w:rPr>
      </w:pPr>
      <w:r w:rsidRPr="00134614">
        <w:rPr>
          <w:b w:val="0"/>
          <w:caps w:val="0"/>
          <w:sz w:val="28"/>
          <w:szCs w:val="28"/>
        </w:rPr>
        <w:lastRenderedPageBreak/>
        <w:t xml:space="preserve">                                                          </w:t>
      </w:r>
      <w:r w:rsidRPr="00134614">
        <w:rPr>
          <w:caps w:val="0"/>
          <w:sz w:val="28"/>
        </w:rPr>
        <w:t>СОДЕРЖАНИЕ</w:t>
      </w:r>
    </w:p>
    <w:p w:rsidR="00D57D3A" w:rsidRDefault="00D57D3A" w:rsidP="00D57D3A">
      <w:pPr>
        <w:pStyle w:val="af8"/>
        <w:spacing w:after="0"/>
        <w:rPr>
          <w:b w:val="0"/>
          <w:bCs/>
          <w:caps w:val="0"/>
          <w:sz w:val="28"/>
        </w:rPr>
      </w:pPr>
      <w:r w:rsidRPr="00134614">
        <w:rPr>
          <w:b w:val="0"/>
          <w:bCs/>
          <w:caps w:val="0"/>
          <w:sz w:val="28"/>
        </w:rPr>
        <w:t>РАЗДЕЛ 2. «ПОЛОЖЕНИЕ О РАЗМЕЩЕНИИ ЛИНЕЙНОГО ОБЪЕКТА»</w:t>
      </w:r>
    </w:p>
    <w:p w:rsidR="00D57D3A" w:rsidRPr="00134614" w:rsidRDefault="00D57D3A" w:rsidP="00D57D3A">
      <w:pPr>
        <w:pStyle w:val="af8"/>
        <w:spacing w:before="0"/>
        <w:rPr>
          <w:b w:val="0"/>
          <w:bCs/>
        </w:rPr>
      </w:pPr>
    </w:p>
    <w:sdt>
      <w:sdtPr>
        <w:rPr>
          <w:rStyle w:val="affffff"/>
          <w:rFonts w:asciiTheme="minorHAnsi" w:hAnsiTheme="minorHAnsi" w:cstheme="minorHAnsi"/>
          <w:b w:val="0"/>
          <w:noProof/>
          <w:color w:val="auto"/>
          <w:szCs w:val="28"/>
        </w:rPr>
        <w:id w:val="-1290656285"/>
        <w:docPartObj>
          <w:docPartGallery w:val="Table of Contents"/>
          <w:docPartUnique/>
        </w:docPartObj>
      </w:sdtPr>
      <w:sdtEndPr>
        <w:rPr>
          <w:rStyle w:val="a8"/>
          <w:rFonts w:ascii="Times New Roman" w:hAnsi="Times New Roman" w:cs="Mangal"/>
          <w:b/>
          <w:bCs/>
          <w:noProof w:val="0"/>
          <w:szCs w:val="21"/>
          <w:u w:val="none"/>
        </w:rPr>
      </w:sdtEndPr>
      <w:sdtContent>
        <w:p w:rsidR="00686469" w:rsidRPr="00686469" w:rsidRDefault="00710EF6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begin"/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instrText xml:space="preserve"> TOC \o "1-3" \h \z \u </w:instrText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separate"/>
          </w:r>
          <w:hyperlink w:anchor="_Toc95125520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1.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НАИМЕНОВАНИЕ, ОСНОВНЫЕ ХАРАКТЕРИСТИКИ И НАЗНАЧЕНИЕ ПЛАНИРУЕМЫХ ДЛЯ РАЗМЕЩЕНИЯ ЛИНЕЙНЫХ ОБЪЕКТОВ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_Toc95125520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3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DF6864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1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2.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_Toc95125521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7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DF6864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2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3.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ЛИНЕЙНОГО ОБЪЕКТА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_Toc95125522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7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DF6864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3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4.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_Toc95125523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10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DF6864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4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5.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_Toc95125524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15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DF6864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5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6.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ПЛАНОРОВКИ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 В СВЯЗИ С РАЗМЕЩЕНИЕМ ЛИНЕЙНОГО ОБЪЕКТА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_Toc95125525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15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DF6864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6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7.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 xml:space="preserve">ИНФОРМАЦИЯ О НЕОБХОДИМОСТИ ОСУЩЕСТВЛЕНИЯ </w:t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lastRenderedPageBreak/>
              <w:t>МЕРОПРИЯТИЙ ПО СОХРАНЕНИЮ ОБЪЕКТОВ КУЛЬТУРНОГО НАСЛЕДИЯ ОТ ВОЗМОЖНОГО НЕГАТИВНОГО ВОЗДЕЙСТВИЯ В СВЯЗИ С РАЗМЕЩЕНИЕМ ЛИНЕЙНОГО ОБЪЕКТА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_Toc95125526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16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DF6864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7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8.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ОХРАНЕ ОКРУЖАЮЩЕЙ СРЕДЫ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_Toc95125527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24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Default="00DF6864">
          <w:pPr>
            <w:pStyle w:val="1ff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95125528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9.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_Toc95125528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8222A6">
              <w:rPr>
                <w:b w:val="0"/>
                <w:bCs/>
                <w:noProof/>
                <w:webHidden/>
              </w:rPr>
              <w:t>25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D2175" w:rsidRDefault="00710EF6" w:rsidP="00710EF6">
          <w:pPr>
            <w:pStyle w:val="1ff4"/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end"/>
          </w:r>
        </w:p>
      </w:sdtContent>
    </w:sdt>
    <w:p w:rsidR="00D57D3A" w:rsidRDefault="00D57D3A">
      <w:pPr>
        <w:rPr>
          <w:b/>
          <w:sz w:val="28"/>
          <w:lang w:bidi="ar-SA"/>
        </w:rPr>
      </w:pPr>
      <w:r>
        <w:rPr>
          <w:caps/>
          <w:sz w:val="28"/>
        </w:rPr>
        <w:br w:type="page"/>
      </w:r>
    </w:p>
    <w:p w:rsidR="00B71500" w:rsidRDefault="00FE227E" w:rsidP="0030507A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0" w:name="_Toc95125520"/>
      <w:r w:rsidRPr="007D2175">
        <w:rPr>
          <w:rFonts w:ascii="Times New Roman" w:hAnsi="Times New Roman" w:cs="Times New Roman"/>
          <w:caps w:val="0"/>
        </w:rPr>
        <w:lastRenderedPageBreak/>
        <w:t>НАИМЕНОВАНИЕ, ОСНОВНЫЕ ХАРАКТЕРИСТИКИ И НАЗНАЧЕНИЕ ПЛАНИРУЕМЫХ ДЛЯ РАЗМЕЩЕНИЯ ЛИНЕЙНЫХ ОБЪЕКТОВ</w:t>
      </w:r>
      <w:bookmarkEnd w:id="0"/>
    </w:p>
    <w:p w:rsidR="002D4449" w:rsidRPr="00AC29DD" w:rsidRDefault="002D4449" w:rsidP="00AC29DD">
      <w:pPr>
        <w:pStyle w:val="afffffa"/>
        <w:spacing w:after="0" w:line="360" w:lineRule="auto"/>
        <w:ind w:left="851" w:firstLine="0"/>
        <w:rPr>
          <w:rFonts w:cs="Times New Roman"/>
          <w:sz w:val="28"/>
          <w:szCs w:val="28"/>
        </w:rPr>
      </w:pPr>
      <w:r w:rsidRPr="00AC29DD">
        <w:rPr>
          <w:rFonts w:cs="Times New Roman"/>
          <w:sz w:val="28"/>
          <w:szCs w:val="28"/>
          <w:u w:val="single"/>
        </w:rPr>
        <w:t>Наименование объекта:</w:t>
      </w:r>
      <w:r w:rsidRPr="00AC29DD">
        <w:rPr>
          <w:rFonts w:cs="Times New Roman"/>
          <w:sz w:val="28"/>
          <w:szCs w:val="28"/>
        </w:rPr>
        <w:t xml:space="preserve"> </w:t>
      </w:r>
      <w:r w:rsidR="00B640A6">
        <w:rPr>
          <w:rFonts w:cs="Times New Roman"/>
          <w:sz w:val="28"/>
          <w:szCs w:val="28"/>
        </w:rPr>
        <w:t xml:space="preserve">планировка территории ул. Бакинской от </w:t>
      </w:r>
      <w:r w:rsidR="004B2993">
        <w:rPr>
          <w:rFonts w:cs="Times New Roman"/>
          <w:sz w:val="28"/>
          <w:szCs w:val="28"/>
        </w:rPr>
        <w:t xml:space="preserve">                      </w:t>
      </w:r>
      <w:r w:rsidR="00B640A6">
        <w:rPr>
          <w:rFonts w:cs="Times New Roman"/>
          <w:sz w:val="28"/>
          <w:szCs w:val="28"/>
        </w:rPr>
        <w:t>ул.</w:t>
      </w:r>
      <w:r w:rsidR="004B2993">
        <w:rPr>
          <w:rFonts w:cs="Times New Roman"/>
          <w:sz w:val="28"/>
          <w:szCs w:val="28"/>
        </w:rPr>
        <w:t xml:space="preserve"> </w:t>
      </w:r>
      <w:r w:rsidR="00B640A6">
        <w:rPr>
          <w:rFonts w:cs="Times New Roman"/>
          <w:sz w:val="28"/>
          <w:szCs w:val="28"/>
        </w:rPr>
        <w:t>Ген.</w:t>
      </w:r>
      <w:r w:rsidR="004B2993">
        <w:rPr>
          <w:rFonts w:cs="Times New Roman"/>
          <w:sz w:val="28"/>
          <w:szCs w:val="28"/>
        </w:rPr>
        <w:t xml:space="preserve"> </w:t>
      </w:r>
      <w:r w:rsidR="00B640A6">
        <w:rPr>
          <w:rFonts w:cs="Times New Roman"/>
          <w:sz w:val="28"/>
          <w:szCs w:val="28"/>
        </w:rPr>
        <w:t>Епишева до ул.</w:t>
      </w:r>
      <w:r w:rsidR="004B2993">
        <w:rPr>
          <w:rFonts w:cs="Times New Roman"/>
          <w:sz w:val="28"/>
          <w:szCs w:val="28"/>
        </w:rPr>
        <w:t xml:space="preserve"> </w:t>
      </w:r>
      <w:r w:rsidR="00B640A6">
        <w:rPr>
          <w:rFonts w:cs="Times New Roman"/>
          <w:sz w:val="28"/>
          <w:szCs w:val="28"/>
        </w:rPr>
        <w:t>Набережная 1-го Мая</w:t>
      </w:r>
      <w:r w:rsidRPr="00AC29DD">
        <w:rPr>
          <w:rFonts w:cs="Times New Roman"/>
          <w:sz w:val="28"/>
          <w:szCs w:val="28"/>
        </w:rPr>
        <w:t>.</w:t>
      </w:r>
    </w:p>
    <w:p w:rsidR="002D4449" w:rsidRDefault="002D4449" w:rsidP="00AC29DD">
      <w:pPr>
        <w:pStyle w:val="Textbody"/>
        <w:spacing w:line="360" w:lineRule="auto"/>
        <w:ind w:left="851" w:firstLine="0"/>
        <w:rPr>
          <w:sz w:val="28"/>
          <w:szCs w:val="28"/>
          <w:u w:val="single"/>
        </w:rPr>
      </w:pPr>
      <w:r w:rsidRPr="001B7D5A">
        <w:rPr>
          <w:sz w:val="28"/>
          <w:szCs w:val="28"/>
          <w:u w:val="single"/>
        </w:rPr>
        <w:t>Основные характеристики и назначение планируемых для размещения линейных объектов</w:t>
      </w:r>
      <w:r>
        <w:rPr>
          <w:sz w:val="28"/>
          <w:szCs w:val="28"/>
          <w:u w:val="single"/>
        </w:rPr>
        <w:t>:</w:t>
      </w:r>
    </w:p>
    <w:tbl>
      <w:tblPr>
        <w:tblStyle w:val="afffff9"/>
        <w:tblW w:w="9611" w:type="dxa"/>
        <w:tblInd w:w="562" w:type="dxa"/>
        <w:tblLook w:val="04A0" w:firstRow="1" w:lastRow="0" w:firstColumn="1" w:lastColumn="0" w:noHBand="0" w:noVBand="1"/>
      </w:tblPr>
      <w:tblGrid>
        <w:gridCol w:w="560"/>
        <w:gridCol w:w="3591"/>
        <w:gridCol w:w="5460"/>
      </w:tblGrid>
      <w:tr w:rsidR="002D4449" w:rsidTr="00565687">
        <w:tc>
          <w:tcPr>
            <w:tcW w:w="255" w:type="dxa"/>
          </w:tcPr>
          <w:p w:rsidR="002D4449" w:rsidRPr="00FA65FA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6" w:type="dxa"/>
          </w:tcPr>
          <w:p w:rsidR="002D4449" w:rsidRPr="00FA65FA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Перечень основных планировочных характеристик</w:t>
            </w:r>
          </w:p>
        </w:tc>
        <w:tc>
          <w:tcPr>
            <w:tcW w:w="5670" w:type="dxa"/>
          </w:tcPr>
          <w:p w:rsidR="002D4449" w:rsidRPr="00FA65FA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Содержание планировочных характеристик</w:t>
            </w:r>
          </w:p>
        </w:tc>
      </w:tr>
      <w:tr w:rsidR="002D4449" w:rsidTr="00206A27">
        <w:tc>
          <w:tcPr>
            <w:tcW w:w="255" w:type="dxa"/>
          </w:tcPr>
          <w:p w:rsidR="002D4449" w:rsidRPr="0079027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D4449" w:rsidRPr="0079027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Основание подготовки проекта планировки территории</w:t>
            </w:r>
          </w:p>
        </w:tc>
        <w:tc>
          <w:tcPr>
            <w:tcW w:w="5670" w:type="dxa"/>
            <w:shd w:val="clear" w:color="auto" w:fill="FFFFFF" w:themeFill="background1"/>
          </w:tcPr>
          <w:p w:rsidR="002D4449" w:rsidRPr="00F912AD" w:rsidRDefault="00F912AD" w:rsidP="00F912AD">
            <w:pPr>
              <w:autoSpaceDE w:val="0"/>
              <w:spacing w:line="276" w:lineRule="auto"/>
              <w:ind w:firstLine="0"/>
              <w:rPr>
                <w:i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Муниципальное задание </w:t>
            </w:r>
            <w:r w:rsidR="00B640A6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на 2023 </w:t>
            </w:r>
            <w:r w:rsidR="00146EBA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>г</w:t>
            </w:r>
            <w:r w:rsidR="00FE12A1">
              <w:rPr>
                <w:rFonts w:asciiTheme="minorHAnsi" w:hAnsiTheme="minorHAnsi" w:cstheme="minorHAnsi"/>
                <w:iCs/>
                <w:sz w:val="24"/>
                <w:szCs w:val="24"/>
              </w:rPr>
              <w:t>од</w:t>
            </w:r>
            <w:r w:rsidR="00146EBA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утверждённое</w:t>
            </w:r>
            <w:r w:rsidR="00146EBA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приказом от 27.09.2023 № 365</w:t>
            </w:r>
            <w:r w:rsidR="003971FE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>, (корректировка</w:t>
            </w:r>
            <w:r w:rsidR="00146EBA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2</w:t>
            </w:r>
            <w:r w:rsidR="003971FE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>)</w:t>
            </w:r>
            <w:r w:rsidR="00146EBA" w:rsidRPr="00146EBA">
              <w:rPr>
                <w:rFonts w:asciiTheme="minorHAnsi" w:hAnsiTheme="minorHAnsi" w:cstheme="minorHAnsi"/>
                <w:iCs/>
                <w:sz w:val="24"/>
                <w:szCs w:val="24"/>
              </w:rPr>
              <w:t>;</w:t>
            </w:r>
          </w:p>
        </w:tc>
      </w:tr>
      <w:tr w:rsidR="002D4449" w:rsidTr="00565687">
        <w:tc>
          <w:tcPr>
            <w:tcW w:w="255" w:type="dxa"/>
          </w:tcPr>
          <w:p w:rsidR="002D4449" w:rsidRPr="00146EBA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46EBA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2D4449" w:rsidRPr="0079027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Вид работ</w:t>
            </w:r>
          </w:p>
        </w:tc>
        <w:tc>
          <w:tcPr>
            <w:tcW w:w="5670" w:type="dxa"/>
          </w:tcPr>
          <w:p w:rsidR="002D4449" w:rsidRPr="00790271" w:rsidRDefault="00695051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65D1">
              <w:rPr>
                <w:rFonts w:asciiTheme="minorHAnsi" w:hAnsiTheme="minorHAnsi" w:cstheme="minorHAnsi"/>
                <w:sz w:val="24"/>
                <w:szCs w:val="24"/>
              </w:rPr>
              <w:t>Реконструкция</w:t>
            </w: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2D4449" w:rsidRPr="00A528BA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К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ласс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(к</w:t>
            </w: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атегория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 xml:space="preserve"> линейного объекта</w:t>
            </w:r>
          </w:p>
        </w:tc>
        <w:tc>
          <w:tcPr>
            <w:tcW w:w="5670" w:type="dxa"/>
          </w:tcPr>
          <w:p w:rsidR="002D4449" w:rsidRPr="00D83315" w:rsidRDefault="002D4449" w:rsidP="0046748D">
            <w:pPr>
              <w:pStyle w:val="Textbody"/>
              <w:ind w:firstLine="0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Улица </w:t>
            </w:r>
            <w:r w:rsidR="00436AF8"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– магистральная улица </w:t>
            </w:r>
            <w:r w:rsidR="00436AF8">
              <w:rPr>
                <w:rFonts w:asciiTheme="minorHAnsi" w:hAnsiTheme="minorHAnsi" w:cstheme="minorHAnsi"/>
                <w:sz w:val="24"/>
                <w:szCs w:val="24"/>
              </w:rPr>
              <w:t xml:space="preserve">общегородского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значения</w:t>
            </w:r>
            <w:r w:rsidR="00436AF8">
              <w:rPr>
                <w:rFonts w:asciiTheme="minorHAnsi" w:hAnsiTheme="minorHAnsi" w:cstheme="minorHAnsi"/>
                <w:sz w:val="24"/>
                <w:szCs w:val="24"/>
              </w:rPr>
              <w:t>, регулируемого движения со средней транспортной нагрузкой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51765">
              <w:rPr>
                <w:rFonts w:asciiTheme="minorHAnsi" w:hAnsiTheme="minorHAnsi" w:cstheme="minorHAnsi"/>
              </w:rPr>
              <w:t xml:space="preserve">(категория – </w:t>
            </w:r>
            <w:r w:rsidR="0046748D">
              <w:rPr>
                <w:rFonts w:asciiTheme="minorHAnsi" w:hAnsiTheme="minorHAnsi" w:cstheme="minorHAnsi"/>
                <w:lang w:val="en-US"/>
              </w:rPr>
              <w:t>II</w:t>
            </w:r>
            <w:r w:rsidRPr="00E51765">
              <w:rPr>
                <w:rFonts w:asciiTheme="minorHAnsi" w:hAnsiTheme="minorHAnsi" w:cstheme="minorHAnsi"/>
              </w:rPr>
              <w:t>)</w:t>
            </w:r>
            <w:r w:rsidRPr="00E51765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2D4449" w:rsidRPr="00E77216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Планировочные показатели линейного объекта:</w:t>
            </w:r>
          </w:p>
        </w:tc>
        <w:tc>
          <w:tcPr>
            <w:tcW w:w="5670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4.1</w:t>
            </w:r>
          </w:p>
        </w:tc>
        <w:tc>
          <w:tcPr>
            <w:tcW w:w="3686" w:type="dxa"/>
          </w:tcPr>
          <w:p w:rsidR="002D4449" w:rsidRPr="00E77216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Протяженность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(в границах разработки проекта планировки)</w:t>
            </w:r>
          </w:p>
        </w:tc>
        <w:tc>
          <w:tcPr>
            <w:tcW w:w="5670" w:type="dxa"/>
          </w:tcPr>
          <w:p w:rsidR="002D4449" w:rsidRPr="002526D6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rPr>
                <w:rFonts w:asciiTheme="minorHAnsi" w:hAnsiTheme="minorHAnsi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Улица </w:t>
            </w:r>
            <w:r w:rsidR="006B7482"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-  </w:t>
            </w:r>
            <w:r w:rsidR="00015DE5">
              <w:rPr>
                <w:rFonts w:asciiTheme="minorHAnsi" w:hAnsiTheme="minorHAnsi" w:cstheme="minorHAnsi"/>
                <w:sz w:val="24"/>
                <w:szCs w:val="24"/>
              </w:rPr>
              <w:t>2,9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км;</w:t>
            </w:r>
          </w:p>
          <w:p w:rsidR="002D4449" w:rsidRPr="002526D6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rPr>
                <w:rFonts w:asciiTheme="minorHAnsi" w:hAnsiTheme="minorHAnsi" w:cstheme="minorHAnsi"/>
                <w:color w:val="000000"/>
                <w:kern w:val="0"/>
                <w:sz w:val="24"/>
                <w:szCs w:val="24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 xml:space="preserve">4.2 </w:t>
            </w:r>
          </w:p>
        </w:tc>
        <w:tc>
          <w:tcPr>
            <w:tcW w:w="3686" w:type="dxa"/>
          </w:tcPr>
          <w:p w:rsidR="002D4449" w:rsidRPr="00E65598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Ширина проезжей части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1</w:t>
            </w:r>
          </w:p>
        </w:tc>
        <w:tc>
          <w:tcPr>
            <w:tcW w:w="5670" w:type="dxa"/>
          </w:tcPr>
          <w:p w:rsidR="002D4449" w:rsidRPr="002526D6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rPr>
                <w:rFonts w:asciiTheme="minorHAnsi" w:hAnsiTheme="minorHAnsi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Улица </w:t>
            </w:r>
            <w:r w:rsidR="0046125F">
              <w:rPr>
                <w:rFonts w:asciiTheme="minorHAnsi" w:hAnsiTheme="minorHAnsi" w:cstheme="minorHAnsi"/>
                <w:sz w:val="24"/>
                <w:szCs w:val="24"/>
              </w:rPr>
              <w:t>Б</w:t>
            </w:r>
            <w:r w:rsidR="00E66F2F">
              <w:rPr>
                <w:rFonts w:asciiTheme="minorHAnsi" w:hAnsiTheme="minorHAnsi" w:cstheme="minorHAnsi"/>
                <w:sz w:val="24"/>
                <w:szCs w:val="24"/>
              </w:rPr>
              <w:t>акинская -15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м;</w:t>
            </w:r>
          </w:p>
          <w:p w:rsidR="002D4449" w:rsidRPr="00E77216" w:rsidRDefault="002D4449" w:rsidP="009C5BBE">
            <w:pPr>
              <w:pStyle w:val="Textbody"/>
              <w:ind w:firstLine="0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4.3</w:t>
            </w:r>
          </w:p>
        </w:tc>
        <w:tc>
          <w:tcPr>
            <w:tcW w:w="3686" w:type="dxa"/>
          </w:tcPr>
          <w:p w:rsidR="002D4449" w:rsidRPr="00E77216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Количество полос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1</w:t>
            </w:r>
          </w:p>
        </w:tc>
        <w:tc>
          <w:tcPr>
            <w:tcW w:w="5670" w:type="dxa"/>
          </w:tcPr>
          <w:p w:rsidR="002D4449" w:rsidRPr="002526D6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Улица </w:t>
            </w:r>
            <w:r w:rsidR="00E66F2F"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- 4 полосы;</w:t>
            </w:r>
          </w:p>
          <w:p w:rsidR="002D4449" w:rsidRPr="00E77216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Pr="00E77216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4.4.</w:t>
            </w:r>
          </w:p>
        </w:tc>
        <w:tc>
          <w:tcPr>
            <w:tcW w:w="3686" w:type="dxa"/>
          </w:tcPr>
          <w:p w:rsidR="002D4449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Ширина полосы 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1</w:t>
            </w:r>
          </w:p>
        </w:tc>
        <w:tc>
          <w:tcPr>
            <w:tcW w:w="5670" w:type="dxa"/>
          </w:tcPr>
          <w:p w:rsidR="002D4449" w:rsidRPr="002526D6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Улица </w:t>
            </w:r>
            <w:r w:rsidR="006729F2"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– 3,5м;</w:t>
            </w:r>
          </w:p>
          <w:p w:rsidR="002D4449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4.5.</w:t>
            </w:r>
          </w:p>
        </w:tc>
        <w:tc>
          <w:tcPr>
            <w:tcW w:w="3686" w:type="dxa"/>
          </w:tcPr>
          <w:p w:rsidR="002D4449" w:rsidRPr="00F66C73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Нормативно установленная</w:t>
            </w:r>
            <w:r w:rsidRPr="00F66C7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скорость движения, км/час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2</w:t>
            </w:r>
          </w:p>
        </w:tc>
        <w:tc>
          <w:tcPr>
            <w:tcW w:w="5670" w:type="dxa"/>
          </w:tcPr>
          <w:p w:rsidR="002D4449" w:rsidRPr="00F66C73" w:rsidRDefault="002D4449" w:rsidP="009C5BBE">
            <w:pPr>
              <w:ind w:firstLine="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66C7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Улица </w:t>
            </w:r>
            <w:r w:rsidR="006729F2">
              <w:rPr>
                <w:rFonts w:asciiTheme="minorHAnsi" w:hAnsiTheme="minorHAnsi" w:cstheme="minorHAnsi"/>
                <w:bCs/>
                <w:sz w:val="24"/>
                <w:szCs w:val="24"/>
              </w:rPr>
              <w:t>Бакинская</w:t>
            </w:r>
            <w:r w:rsidRPr="00F66C7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60(40) км/ч;</w:t>
            </w:r>
          </w:p>
          <w:p w:rsidR="002D4449" w:rsidRPr="00F66C73" w:rsidRDefault="002D4449" w:rsidP="009C5BBE">
            <w:pPr>
              <w:ind w:firstLine="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2D4449" w:rsidTr="00565687">
        <w:tc>
          <w:tcPr>
            <w:tcW w:w="255" w:type="dxa"/>
          </w:tcPr>
          <w:p w:rsidR="002D4449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4.6.</w:t>
            </w:r>
          </w:p>
        </w:tc>
        <w:tc>
          <w:tcPr>
            <w:tcW w:w="3686" w:type="dxa"/>
          </w:tcPr>
          <w:p w:rsidR="002D4449" w:rsidRPr="00D04F2B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  <w:vertAlign w:val="superscript"/>
              </w:rPr>
            </w:pPr>
            <w:r>
              <w:rPr>
                <w:rFonts w:asciiTheme="minorHAnsi" w:hAnsiTheme="minorHAnsi" w:cstheme="minorHAnsi"/>
                <w:bCs/>
              </w:rPr>
              <w:t xml:space="preserve">Среднегодовая суточная интенсивность движения </w:t>
            </w:r>
            <w:r w:rsidRPr="00A014CB">
              <w:rPr>
                <w:rFonts w:asciiTheme="minorHAnsi" w:hAnsiTheme="minorHAnsi" w:cstheme="minorHAnsi"/>
                <w:bCs/>
              </w:rPr>
              <w:t>(для легковых автомобилей)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4</w:t>
            </w:r>
          </w:p>
        </w:tc>
        <w:tc>
          <w:tcPr>
            <w:tcW w:w="5670" w:type="dxa"/>
          </w:tcPr>
          <w:p w:rsidR="002D4449" w:rsidRPr="0066002A" w:rsidRDefault="002D4449" w:rsidP="0066002A">
            <w:pPr>
              <w:ind w:firstLine="0"/>
              <w:jc w:val="left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66002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Улица </w:t>
            </w:r>
            <w:r w:rsidR="0066002A" w:rsidRPr="0066002A">
              <w:rPr>
                <w:rFonts w:asciiTheme="minorHAnsi" w:hAnsiTheme="minorHAnsi" w:cstheme="minorHAnsi"/>
                <w:bCs/>
                <w:sz w:val="24"/>
                <w:szCs w:val="24"/>
              </w:rPr>
              <w:t>Бакинская</w:t>
            </w:r>
            <w:r w:rsidRPr="0066002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</w:t>
            </w:r>
            <w:r w:rsidRPr="0066002A">
              <w:rPr>
                <w:rFonts w:asciiTheme="minorHAnsi" w:hAnsiTheme="minorHAnsi" w:cstheme="minorHAnsi"/>
              </w:rPr>
              <w:t>100-400 авт./</w:t>
            </w:r>
            <w:proofErr w:type="spellStart"/>
            <w:r w:rsidRPr="0066002A">
              <w:rPr>
                <w:rFonts w:asciiTheme="minorHAnsi" w:hAnsiTheme="minorHAnsi" w:cstheme="minorHAnsi"/>
              </w:rPr>
              <w:t>сут</w:t>
            </w:r>
            <w:proofErr w:type="spellEnd"/>
            <w:r w:rsidRPr="0066002A">
              <w:rPr>
                <w:rFonts w:asciiTheme="minorHAnsi" w:hAnsiTheme="minorHAnsi" w:cstheme="minorHAnsi"/>
              </w:rPr>
              <w:t>.</w:t>
            </w:r>
          </w:p>
        </w:tc>
      </w:tr>
      <w:tr w:rsidR="002D4449" w:rsidTr="00565687">
        <w:tc>
          <w:tcPr>
            <w:tcW w:w="255" w:type="dxa"/>
          </w:tcPr>
          <w:p w:rsidR="002D4449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4.7.</w:t>
            </w:r>
          </w:p>
        </w:tc>
        <w:tc>
          <w:tcPr>
            <w:tcW w:w="3686" w:type="dxa"/>
          </w:tcPr>
          <w:p w:rsidR="002D4449" w:rsidRPr="00D04F2B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  <w:vertAlign w:val="superscript"/>
              </w:rPr>
            </w:pPr>
            <w:r>
              <w:rPr>
                <w:rFonts w:asciiTheme="minorHAnsi" w:hAnsiTheme="minorHAnsi" w:cstheme="minorHAnsi"/>
                <w:bCs/>
              </w:rPr>
              <w:t xml:space="preserve">Максимальная пропускная способность </w:t>
            </w:r>
            <w:r w:rsidRPr="00A014CB">
              <w:rPr>
                <w:rFonts w:asciiTheme="minorHAnsi" w:hAnsiTheme="minorHAnsi" w:cstheme="minorHAnsi"/>
                <w:bCs/>
              </w:rPr>
              <w:t>(для легковых автомобилей)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vertAlign w:val="superscript"/>
              </w:rPr>
              <w:t>5</w:t>
            </w:r>
          </w:p>
        </w:tc>
        <w:tc>
          <w:tcPr>
            <w:tcW w:w="5670" w:type="dxa"/>
          </w:tcPr>
          <w:p w:rsidR="002D4449" w:rsidRPr="007017F6" w:rsidRDefault="002D4449" w:rsidP="00A6771A">
            <w:pPr>
              <w:ind w:firstLine="0"/>
              <w:jc w:val="left"/>
              <w:rPr>
                <w:rFonts w:asciiTheme="minorHAnsi" w:hAnsiTheme="minorHAnsi" w:cstheme="minorHAnsi"/>
                <w:bCs/>
                <w:color w:val="FF0000"/>
                <w:sz w:val="24"/>
                <w:szCs w:val="24"/>
              </w:rPr>
            </w:pPr>
            <w:r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Улица </w:t>
            </w:r>
            <w:r w:rsidR="00A6771A"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>Бакинская</w:t>
            </w:r>
            <w:r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</w:t>
            </w:r>
            <w:r w:rsidR="00A6771A"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>2000</w:t>
            </w:r>
            <w:r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авт./ч (</w:t>
            </w:r>
            <w:r w:rsidRPr="00A6771A">
              <w:rPr>
                <w:rFonts w:asciiTheme="minorHAnsi" w:hAnsiTheme="minorHAnsi" w:cstheme="minorHAnsi"/>
                <w:sz w:val="24"/>
                <w:szCs w:val="24"/>
              </w:rPr>
              <w:t>по одной полосе)</w:t>
            </w:r>
            <w:r w:rsidR="007017F6" w:rsidRPr="00A6771A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2D4449" w:rsidTr="00565687">
        <w:tc>
          <w:tcPr>
            <w:tcW w:w="255" w:type="dxa"/>
          </w:tcPr>
          <w:p w:rsidR="002D4449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4.8</w:t>
            </w:r>
          </w:p>
        </w:tc>
        <w:tc>
          <w:tcPr>
            <w:tcW w:w="3686" w:type="dxa"/>
          </w:tcPr>
          <w:p w:rsidR="002D4449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Грузонапряженность</w:t>
            </w:r>
          </w:p>
        </w:tc>
        <w:tc>
          <w:tcPr>
            <w:tcW w:w="5670" w:type="dxa"/>
          </w:tcPr>
          <w:p w:rsidR="002D4449" w:rsidRPr="002B42CE" w:rsidRDefault="002D4449" w:rsidP="009C5BBE">
            <w:pPr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B42CE">
              <w:rPr>
                <w:rFonts w:asciiTheme="minorHAnsi" w:hAnsiTheme="minorHAnsi" w:cstheme="minorHAnsi"/>
                <w:color w:val="202124"/>
                <w:sz w:val="24"/>
                <w:szCs w:val="24"/>
                <w:shd w:val="clear" w:color="auto" w:fill="FFFFFF"/>
              </w:rPr>
              <w:t xml:space="preserve">В связи с отсутствием метрических исследований </w:t>
            </w:r>
            <w:r w:rsidRPr="002B42CE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в период подготовки проекта планировки, </w:t>
            </w:r>
            <w:r w:rsidRPr="002B42CE">
              <w:rPr>
                <w:rFonts w:asciiTheme="minorHAnsi" w:hAnsiTheme="minorHAnsi" w:cstheme="minorHAnsi"/>
                <w:sz w:val="24"/>
                <w:szCs w:val="24"/>
              </w:rPr>
              <w:t xml:space="preserve">расчет грузонапряженности автомобильных дорог необходимо провести на дальнейших стадиях проектирования с учетом </w:t>
            </w:r>
            <w:r w:rsidRPr="002B42CE">
              <w:rPr>
                <w:rFonts w:asciiTheme="minorHAnsi" w:hAnsiTheme="minorHAnsi" w:cstheme="minorHAnsi"/>
                <w:kern w:val="0"/>
                <w:sz w:val="24"/>
                <w:szCs w:val="24"/>
              </w:rPr>
              <w:t>параметрические исследований.</w:t>
            </w:r>
          </w:p>
        </w:tc>
      </w:tr>
    </w:tbl>
    <w:p w:rsidR="002D4449" w:rsidRPr="00206A27" w:rsidRDefault="002D4449" w:rsidP="006A3334">
      <w:pPr>
        <w:pStyle w:val="Textbody"/>
        <w:spacing w:line="360" w:lineRule="auto"/>
        <w:ind w:left="1069" w:firstLine="0"/>
        <w:rPr>
          <w:sz w:val="28"/>
          <w:szCs w:val="28"/>
        </w:rPr>
      </w:pPr>
      <w:r w:rsidRPr="00206A27">
        <w:rPr>
          <w:sz w:val="28"/>
          <w:szCs w:val="28"/>
        </w:rPr>
        <w:t>Примечание:</w:t>
      </w:r>
    </w:p>
    <w:p w:rsidR="002D4449" w:rsidRPr="00206A27" w:rsidRDefault="002D4449" w:rsidP="00E100C7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sz w:val="28"/>
          <w:szCs w:val="28"/>
        </w:rPr>
      </w:pPr>
      <w:r w:rsidRPr="00206A27">
        <w:rPr>
          <w:rFonts w:asciiTheme="minorHAnsi" w:hAnsiTheme="minorHAnsi" w:cstheme="minorHAnsi"/>
          <w:sz w:val="28"/>
          <w:szCs w:val="28"/>
          <w:vertAlign w:val="superscript"/>
        </w:rPr>
        <w:t xml:space="preserve">1 </w:t>
      </w:r>
      <w:r w:rsidRPr="00206A27">
        <w:rPr>
          <w:rFonts w:asciiTheme="minorHAnsi" w:hAnsiTheme="minorHAnsi" w:cstheme="minorHAnsi"/>
          <w:sz w:val="28"/>
          <w:szCs w:val="28"/>
        </w:rPr>
        <w:t xml:space="preserve">Согласно </w:t>
      </w:r>
      <w:r w:rsidRPr="00206A27">
        <w:rPr>
          <w:rFonts w:asciiTheme="minorHAnsi" w:hAnsiTheme="minorHAnsi" w:cstheme="minorHAnsi"/>
          <w:kern w:val="0"/>
          <w:sz w:val="28"/>
          <w:szCs w:val="28"/>
        </w:rPr>
        <w:t>Комплексной транспортной схеме г. Астрахани, утвержденной постановлением мэра города Астрахани от 06.11.2009 № 5514 (далее КТС)</w:t>
      </w:r>
      <w:r w:rsidRPr="00206A27">
        <w:rPr>
          <w:rFonts w:asciiTheme="minorHAnsi" w:hAnsiTheme="minorHAnsi" w:cstheme="minorHAnsi"/>
          <w:sz w:val="28"/>
          <w:szCs w:val="28"/>
        </w:rPr>
        <w:t>.</w:t>
      </w:r>
    </w:p>
    <w:p w:rsidR="00964DD8" w:rsidRDefault="002D4449" w:rsidP="00E100C7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bCs/>
          <w:sz w:val="28"/>
          <w:szCs w:val="28"/>
        </w:rPr>
      </w:pPr>
      <w:r w:rsidRPr="00206A27">
        <w:rPr>
          <w:rFonts w:asciiTheme="minorHAnsi" w:hAnsiTheme="minorHAnsi" w:cstheme="minorHAnsi"/>
          <w:sz w:val="28"/>
          <w:szCs w:val="28"/>
          <w:vertAlign w:val="superscript"/>
        </w:rPr>
        <w:lastRenderedPageBreak/>
        <w:t xml:space="preserve">2 </w:t>
      </w:r>
      <w:r w:rsidRPr="00206A27">
        <w:rPr>
          <w:rFonts w:asciiTheme="minorHAnsi" w:hAnsiTheme="minorHAnsi" w:cstheme="minorHAnsi"/>
          <w:bCs/>
          <w:sz w:val="28"/>
          <w:szCs w:val="28"/>
        </w:rPr>
        <w:t xml:space="preserve">Нормативно установленные скорости движения </w:t>
      </w:r>
      <w:r w:rsidR="003D406F">
        <w:rPr>
          <w:rFonts w:asciiTheme="minorHAnsi" w:hAnsiTheme="minorHAnsi" w:cstheme="minorHAnsi"/>
          <w:bCs/>
          <w:sz w:val="28"/>
          <w:szCs w:val="28"/>
        </w:rPr>
        <w:t>принят</w:t>
      </w:r>
      <w:r w:rsidRPr="00206A27">
        <w:rPr>
          <w:rFonts w:asciiTheme="minorHAnsi" w:hAnsiTheme="minorHAnsi" w:cstheme="minorHAnsi"/>
          <w:bCs/>
          <w:sz w:val="28"/>
          <w:szCs w:val="28"/>
        </w:rPr>
        <w:t xml:space="preserve">ы в составе Генерального плана развития города Астрахани до 2025 г., утвержденного решением Городской Думы МО «Город Астрахань» </w:t>
      </w:r>
      <w:r w:rsidR="00964DD8" w:rsidRPr="00964DD8">
        <w:rPr>
          <w:rFonts w:asciiTheme="minorHAnsi" w:hAnsiTheme="minorHAnsi" w:cstheme="minorHAnsi"/>
          <w:bCs/>
          <w:sz w:val="28"/>
          <w:szCs w:val="28"/>
        </w:rPr>
        <w:t>от 19.07.2007, с изменениями, утвержденными решениями Городской Думы муниципального образования «Город Астрахань» от 08.09.2011 №140, от 30.05.2013 № 90, от 16.04.2015 № 35, от 26.10.2017 № 153, от 07.06.2018 № 63, от 26.03.2020</w:t>
      </w:r>
      <w:r w:rsidR="00964DD8">
        <w:rPr>
          <w:rFonts w:asciiTheme="minorHAnsi" w:hAnsiTheme="minorHAnsi" w:cstheme="minorHAnsi"/>
          <w:bCs/>
          <w:sz w:val="28"/>
          <w:szCs w:val="28"/>
        </w:rPr>
        <w:br/>
      </w:r>
      <w:r w:rsidR="00964DD8" w:rsidRPr="00964DD8">
        <w:rPr>
          <w:rFonts w:asciiTheme="minorHAnsi" w:hAnsiTheme="minorHAnsi" w:cstheme="minorHAnsi"/>
          <w:bCs/>
          <w:sz w:val="28"/>
          <w:szCs w:val="28"/>
        </w:rPr>
        <w:t>№ 29, от 06.05.2022 № 57, от 22.09.2022 № 111, от 30.05.2023 № 51:</w:t>
      </w:r>
    </w:p>
    <w:p w:rsidR="002D4449" w:rsidRPr="00206A27" w:rsidRDefault="002D4449" w:rsidP="00E100C7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sz w:val="28"/>
          <w:szCs w:val="28"/>
        </w:rPr>
      </w:pPr>
      <w:r w:rsidRPr="00206A27">
        <w:rPr>
          <w:rFonts w:asciiTheme="minorHAnsi" w:hAnsiTheme="minorHAnsi" w:cstheme="minorHAnsi"/>
          <w:sz w:val="28"/>
          <w:szCs w:val="28"/>
          <w:vertAlign w:val="superscript"/>
        </w:rPr>
        <w:t xml:space="preserve">3 </w:t>
      </w:r>
      <w:r w:rsidRPr="003971FE">
        <w:rPr>
          <w:rFonts w:asciiTheme="minorHAnsi" w:hAnsiTheme="minorHAnsi" w:cstheme="minorHAnsi"/>
          <w:sz w:val="28"/>
          <w:szCs w:val="28"/>
        </w:rPr>
        <w:t xml:space="preserve">Согласно </w:t>
      </w:r>
      <w:r w:rsidR="004A0DA6" w:rsidRPr="003971FE">
        <w:rPr>
          <w:rFonts w:asciiTheme="minorHAnsi" w:hAnsiTheme="minorHAnsi" w:cstheme="minorHAnsi"/>
          <w:sz w:val="28"/>
          <w:szCs w:val="28"/>
        </w:rPr>
        <w:t xml:space="preserve">части 18 статьи 5 Федерального закона 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>«Об автомобильных дорогах и о дорожной деятельности в Российской Федерации</w:t>
      </w:r>
      <w:r w:rsidR="004A0DA6" w:rsidRPr="003971FE">
        <w:t xml:space="preserve"> 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 xml:space="preserve">и о внесении изменений в отдельные законодательные акты Российской Федерации» от </w:t>
      </w:r>
      <w:r w:rsidR="00964DD8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 xml:space="preserve">8.11.2007 </w:t>
      </w:r>
      <w:r w:rsidRPr="003971FE">
        <w:rPr>
          <w:rFonts w:asciiTheme="minorHAnsi" w:hAnsiTheme="minorHAnsi" w:cstheme="minorHAnsi"/>
          <w:b/>
          <w:bCs/>
          <w:sz w:val="28"/>
          <w:szCs w:val="28"/>
        </w:rPr>
        <w:t>№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3971FE">
        <w:rPr>
          <w:rFonts w:asciiTheme="minorHAnsi" w:hAnsiTheme="minorHAnsi" w:cstheme="minorHAnsi"/>
          <w:b/>
          <w:bCs/>
          <w:sz w:val="28"/>
          <w:szCs w:val="28"/>
        </w:rPr>
        <w:t>257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>-ФЗ</w:t>
      </w:r>
      <w:r w:rsidRPr="003971F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206A27">
        <w:rPr>
          <w:rFonts w:asciiTheme="minorHAnsi" w:hAnsiTheme="minorHAnsi" w:cstheme="minorHAnsi"/>
          <w:sz w:val="28"/>
          <w:szCs w:val="28"/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:rsidR="00C80078" w:rsidRPr="003971FE" w:rsidRDefault="005F2C06" w:rsidP="00E100C7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</w:pPr>
      <w:r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Исходя из классификации автомобильных дорог изложенной в</w:t>
      </w:r>
      <w:r w:rsidR="00C80078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пункт</w:t>
      </w:r>
      <w:r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е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5D25DB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2 </w:t>
      </w:r>
      <w:r w:rsidR="009D00FA" w:rsidRPr="003971FE"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</w:rPr>
        <w:t>Правил классификации автомобильных дорог в Российской Федерации и их отнесения к категориям автомобильных дорог</w:t>
      </w:r>
      <w:r w:rsidR="008B16E6" w:rsidRPr="003971FE"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8B16E6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(далее – Правила)</w:t>
      </w:r>
      <w:r w:rsidR="009D00FA" w:rsidRPr="003971FE"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утверждённых </w:t>
      </w:r>
      <w:r w:rsidR="002D4449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Постановлением 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Правительства </w:t>
      </w:r>
      <w:r w:rsidR="002D4449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РФ от 28.09.2009 года №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2D4449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767</w:t>
      </w:r>
      <w:r w:rsidR="00C80078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,</w:t>
      </w:r>
      <w:r w:rsidR="00A65083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C80078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определяем, что:</w:t>
      </w:r>
    </w:p>
    <w:p w:rsidR="005F2C06" w:rsidRPr="003971FE" w:rsidRDefault="002D4449" w:rsidP="009C13E0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bCs/>
          <w:sz w:val="28"/>
          <w:szCs w:val="28"/>
        </w:rPr>
      </w:pPr>
      <w:r w:rsidRPr="003971FE">
        <w:rPr>
          <w:rFonts w:asciiTheme="minorHAnsi" w:hAnsiTheme="minorHAnsi" w:cstheme="minorHAnsi"/>
          <w:bCs/>
          <w:sz w:val="28"/>
          <w:szCs w:val="28"/>
        </w:rPr>
        <w:t xml:space="preserve">улица </w:t>
      </w:r>
      <w:r w:rsidR="002C5BFF" w:rsidRPr="003971FE">
        <w:rPr>
          <w:rFonts w:asciiTheme="minorHAnsi" w:hAnsiTheme="minorHAnsi" w:cstheme="minorHAnsi"/>
          <w:bCs/>
          <w:sz w:val="28"/>
          <w:szCs w:val="28"/>
        </w:rPr>
        <w:t>Бакинская</w:t>
      </w:r>
      <w:r w:rsidRPr="003971FE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является</w:t>
      </w:r>
      <w:r w:rsidRPr="003971FE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5D25DB" w:rsidRPr="003971FE">
        <w:rPr>
          <w:rFonts w:asciiTheme="minorHAnsi" w:hAnsiTheme="minorHAnsi" w:cstheme="minorHAnsi"/>
          <w:bCs/>
          <w:sz w:val="28"/>
          <w:szCs w:val="28"/>
        </w:rPr>
        <w:t>автомобильн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ой</w:t>
      </w:r>
      <w:r w:rsidR="005D25DB" w:rsidRPr="003971FE">
        <w:rPr>
          <w:rFonts w:asciiTheme="minorHAnsi" w:hAnsiTheme="minorHAnsi" w:cstheme="minorHAnsi"/>
          <w:bCs/>
          <w:sz w:val="28"/>
          <w:szCs w:val="28"/>
        </w:rPr>
        <w:t xml:space="preserve"> дорог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ой</w:t>
      </w:r>
      <w:r w:rsidR="005D25DB" w:rsidRPr="003971FE">
        <w:rPr>
          <w:rFonts w:asciiTheme="minorHAnsi" w:hAnsiTheme="minorHAnsi" w:cstheme="minorHAnsi"/>
          <w:bCs/>
          <w:sz w:val="28"/>
          <w:szCs w:val="28"/>
        </w:rPr>
        <w:t xml:space="preserve"> класса "</w:t>
      </w:r>
      <w:r w:rsidRPr="003971FE">
        <w:rPr>
          <w:rFonts w:asciiTheme="minorHAnsi" w:hAnsiTheme="minorHAnsi" w:cstheme="minorHAnsi"/>
          <w:bCs/>
          <w:sz w:val="28"/>
          <w:szCs w:val="28"/>
        </w:rPr>
        <w:t>обычная автомобильная дорога (</w:t>
      </w:r>
      <w:proofErr w:type="spellStart"/>
      <w:r w:rsidRPr="003971FE">
        <w:rPr>
          <w:rFonts w:asciiTheme="minorHAnsi" w:hAnsiTheme="minorHAnsi" w:cstheme="minorHAnsi"/>
          <w:bCs/>
          <w:sz w:val="28"/>
          <w:szCs w:val="28"/>
        </w:rPr>
        <w:t>нескоростная</w:t>
      </w:r>
      <w:proofErr w:type="spellEnd"/>
      <w:r w:rsidRPr="003971FE">
        <w:rPr>
          <w:rFonts w:asciiTheme="minorHAnsi" w:hAnsiTheme="minorHAnsi" w:cstheme="minorHAnsi"/>
          <w:bCs/>
          <w:sz w:val="28"/>
          <w:szCs w:val="28"/>
        </w:rPr>
        <w:t xml:space="preserve"> автомобильная дорога)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"</w:t>
      </w:r>
      <w:r w:rsidR="00964DD8">
        <w:rPr>
          <w:rFonts w:asciiTheme="minorHAnsi" w:hAnsiTheme="minorHAnsi" w:cstheme="minorHAnsi"/>
          <w:bCs/>
          <w:sz w:val="28"/>
          <w:szCs w:val="28"/>
        </w:rPr>
        <w:t>.</w:t>
      </w:r>
    </w:p>
    <w:p w:rsidR="009C13E0" w:rsidRPr="003971FE" w:rsidRDefault="005F2C06" w:rsidP="009C13E0">
      <w:pPr>
        <w:pStyle w:val="Textbody"/>
        <w:spacing w:line="360" w:lineRule="auto"/>
        <w:ind w:left="567" w:firstLine="502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3971FE">
        <w:rPr>
          <w:rFonts w:asciiTheme="minorHAnsi" w:hAnsiTheme="minorHAnsi" w:cstheme="minorHAnsi"/>
          <w:bCs/>
          <w:sz w:val="28"/>
          <w:szCs w:val="28"/>
        </w:rPr>
        <w:t>Согласно пункту 3 Правил</w:t>
      </w:r>
      <w:r w:rsidR="00A65083" w:rsidRPr="003971FE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 xml:space="preserve">для дорог этого класса </w:t>
      </w:r>
      <w:r w:rsidR="00A65083" w:rsidRPr="003971FE">
        <w:rPr>
          <w:rFonts w:asciiTheme="minorHAnsi" w:hAnsiTheme="minorHAnsi" w:cstheme="minorHAnsi"/>
          <w:bCs/>
          <w:sz w:val="28"/>
          <w:szCs w:val="28"/>
        </w:rPr>
        <w:t xml:space="preserve">могут устанавливаться </w:t>
      </w:r>
      <w:r w:rsidR="00784C24" w:rsidRPr="003971FE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категории </w:t>
      </w:r>
      <w:r w:rsidR="002D4449" w:rsidRPr="003971FE">
        <w:rPr>
          <w:rFonts w:asciiTheme="minorHAnsi" w:hAnsiTheme="minorHAnsi" w:cstheme="minorHAnsi"/>
          <w:sz w:val="28"/>
          <w:szCs w:val="28"/>
          <w:shd w:val="clear" w:color="auto" w:fill="FFFFFF"/>
        </w:rPr>
        <w:t>IВ, II, III, IV и V.</w:t>
      </w:r>
      <w:r w:rsidR="009C13E0" w:rsidRPr="003971FE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</w:p>
    <w:p w:rsidR="009C13E0" w:rsidRDefault="005F2C06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По положениям п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ункт</w:t>
      </w:r>
      <w:r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ов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4</w:t>
      </w:r>
      <w:r w:rsidR="00FB2961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и 5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Правил</w:t>
      </w:r>
      <w:r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а</w:t>
      </w:r>
      <w:r w:rsidR="002D4449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втомобильные </w:t>
      </w:r>
      <w:r w:rsidR="002D4449"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дороги по транспортно-эксплуатационным характеристикам и потребительским свойствам разделяют на категории в зависимости от:</w:t>
      </w:r>
      <w:r w:rsidR="009C13E0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</w:t>
      </w:r>
    </w:p>
    <w:p w:rsidR="009C13E0" w:rsidRDefault="002D4449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а) общего числа полос движения;</w:t>
      </w:r>
    </w:p>
    <w:p w:rsidR="009C13E0" w:rsidRDefault="002D4449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б) ширины полосы движения;</w:t>
      </w:r>
    </w:p>
    <w:p w:rsidR="009C13E0" w:rsidRDefault="002D4449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в) ширины обочины;</w:t>
      </w:r>
    </w:p>
    <w:p w:rsidR="009C13E0" w:rsidRDefault="002D4449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г) наличия и ширины разделительной полосы;</w:t>
      </w:r>
    </w:p>
    <w:p w:rsidR="002D4449" w:rsidRPr="00206A27" w:rsidRDefault="002D4449" w:rsidP="009C13E0">
      <w:pPr>
        <w:pStyle w:val="Textbody"/>
        <w:spacing w:line="360" w:lineRule="auto"/>
        <w:ind w:left="567" w:firstLine="502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lastRenderedPageBreak/>
        <w:t>д) типа пересечения с автомобильной дорогой и доступа к автомобильной дороге.</w:t>
      </w:r>
    </w:p>
    <w:p w:rsidR="002D4449" w:rsidRPr="00206A27" w:rsidRDefault="002D4449" w:rsidP="009C13E0">
      <w:pPr>
        <w:pStyle w:val="Textbody"/>
        <w:spacing w:line="360" w:lineRule="auto"/>
        <w:ind w:left="709" w:firstLine="425"/>
        <w:rPr>
          <w:rFonts w:asciiTheme="minorHAnsi" w:hAnsiTheme="minorHAnsi" w:cstheme="minorHAnsi"/>
          <w:sz w:val="28"/>
          <w:szCs w:val="28"/>
        </w:rPr>
      </w:pPr>
      <w:r w:rsidRPr="00206A27">
        <w:rPr>
          <w:rFonts w:asciiTheme="minorHAnsi" w:hAnsiTheme="minorHAnsi" w:cstheme="minorHAnsi"/>
          <w:sz w:val="28"/>
          <w:szCs w:val="28"/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 </w:t>
      </w:r>
      <w:hyperlink r:id="rId10" w:anchor="dst100040" w:history="1">
        <w:r w:rsidRPr="00206A27">
          <w:rPr>
            <w:rStyle w:val="affffff"/>
            <w:rFonts w:asciiTheme="minorHAnsi" w:hAnsiTheme="minorHAnsi" w:cstheme="minorHAnsi"/>
            <w:color w:val="auto"/>
            <w:sz w:val="28"/>
            <w:szCs w:val="28"/>
            <w:u w:val="none"/>
            <w:shd w:val="clear" w:color="auto" w:fill="FFFFFF"/>
          </w:rPr>
          <w:t>приложению</w:t>
        </w:r>
      </w:hyperlink>
      <w:r w:rsidRPr="00206A27">
        <w:rPr>
          <w:rStyle w:val="affffff"/>
          <w:rFonts w:asciiTheme="minorHAnsi" w:hAnsiTheme="minorHAnsi" w:cstheme="minorHAnsi"/>
          <w:color w:val="auto"/>
          <w:sz w:val="28"/>
          <w:szCs w:val="28"/>
          <w:u w:val="none"/>
          <w:shd w:val="clear" w:color="auto" w:fill="FFFFFF"/>
        </w:rPr>
        <w:t xml:space="preserve"> к </w:t>
      </w:r>
      <w:r w:rsidR="00FB2961">
        <w:rPr>
          <w:rStyle w:val="affffff"/>
          <w:rFonts w:asciiTheme="minorHAnsi" w:hAnsiTheme="minorHAnsi" w:cstheme="minorHAnsi"/>
          <w:color w:val="auto"/>
          <w:sz w:val="28"/>
          <w:szCs w:val="28"/>
          <w:u w:val="none"/>
          <w:shd w:val="clear" w:color="auto" w:fill="FFFFFF"/>
        </w:rPr>
        <w:t>Правилам</w:t>
      </w:r>
      <w:r w:rsidRPr="00206A27">
        <w:rPr>
          <w:rFonts w:asciiTheme="minorHAnsi" w:hAnsiTheme="minorHAnsi" w:cstheme="minorHAnsi"/>
          <w:sz w:val="28"/>
          <w:szCs w:val="28"/>
          <w:shd w:val="clear" w:color="auto" w:fill="FFFFFF"/>
        </w:rPr>
        <w:t>:</w:t>
      </w:r>
    </w:p>
    <w:tbl>
      <w:tblPr>
        <w:tblW w:w="9497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18"/>
        <w:gridCol w:w="1046"/>
        <w:gridCol w:w="1019"/>
        <w:gridCol w:w="1252"/>
        <w:gridCol w:w="886"/>
        <w:gridCol w:w="886"/>
        <w:gridCol w:w="886"/>
        <w:gridCol w:w="2504"/>
      </w:tblGrid>
      <w:tr w:rsidR="002D4449" w:rsidRPr="00FD7A9A" w:rsidTr="00565687">
        <w:tc>
          <w:tcPr>
            <w:tcW w:w="693" w:type="dxa"/>
            <w:vMerge w:val="restart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Параметры </w:t>
            </w:r>
          </w:p>
          <w:p w:rsidR="002D4449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элементов</w:t>
            </w:r>
          </w:p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автодороги</w:t>
            </w:r>
          </w:p>
        </w:tc>
        <w:tc>
          <w:tcPr>
            <w:tcW w:w="8804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Класс автомобильной дороги</w:t>
            </w:r>
          </w:p>
        </w:tc>
      </w:tr>
      <w:tr w:rsidR="002D4449" w:rsidRPr="00FD7A9A" w:rsidTr="00565687">
        <w:tc>
          <w:tcPr>
            <w:tcW w:w="693" w:type="dxa"/>
            <w:vMerge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vAlign w:val="center"/>
          </w:tcPr>
          <w:p w:rsidR="002D4449" w:rsidRPr="0065309F" w:rsidRDefault="002D4449" w:rsidP="009C5BBE">
            <w:pPr>
              <w:spacing w:after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авто-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маги-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</w:r>
            <w:proofErr w:type="spellStart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страль</w:t>
            </w:r>
            <w:proofErr w:type="spellEnd"/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скоро-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</w:r>
            <w:proofErr w:type="spellStart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стная</w:t>
            </w:r>
            <w:proofErr w:type="spellEnd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 автодорога</w:t>
            </w:r>
          </w:p>
        </w:tc>
        <w:tc>
          <w:tcPr>
            <w:tcW w:w="6678" w:type="dxa"/>
            <w:gridSpan w:val="5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обычная автодорога (не</w:t>
            </w:r>
            <w:r w:rsidR="00831323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 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скоростная автодорога)</w:t>
            </w:r>
          </w:p>
        </w:tc>
      </w:tr>
      <w:tr w:rsidR="002D4449" w:rsidRPr="00FD7A9A" w:rsidTr="00565687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</w:p>
        </w:tc>
        <w:tc>
          <w:tcPr>
            <w:tcW w:w="8804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Категории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IА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IБ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IВ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II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III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IV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V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Общее число полос движения, штук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 более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 более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 более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или 2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1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Ширина полосы движения, м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3,5 – 3,75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3,5 – 3,75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3,25 – 3,5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3,0 – 3,25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3,5 – 4,5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Ширина обочины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(не менее), м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3,25 – 3,75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2,5 – 3,0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2,0 – 2,5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1,5 – 2,0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1,0 – 1,75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Ширина разделитель ной полосы, м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-</w:t>
            </w:r>
          </w:p>
        </w:tc>
      </w:tr>
      <w:tr w:rsidR="002D4449" w:rsidRPr="00FD7A9A" w:rsidTr="0069084B">
        <w:trPr>
          <w:trHeight w:val="955"/>
        </w:trPr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Пересечение с автодорогами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в одном уровне с авто дорогами со светофорами не чаще чем через 5 км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Пересечение с железными дорогами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</w:tr>
      <w:tr w:rsidR="002D4449" w:rsidRPr="00FD7A9A" w:rsidTr="0069084B"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Доступ к дороге с примыкаю щей дороги в одном уровне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не допускается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 не чаще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чем через 5 км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 не чаще чем через 5 км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</w:tr>
      <w:tr w:rsidR="002D4449" w:rsidRPr="00FD7A9A" w:rsidTr="0069084B">
        <w:trPr>
          <w:trHeight w:val="176"/>
        </w:trPr>
        <w:tc>
          <w:tcPr>
            <w:tcW w:w="69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ind w:firstLine="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07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0,6</w:t>
            </w:r>
          </w:p>
        </w:tc>
        <w:tc>
          <w:tcPr>
            <w:tcW w:w="104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0,65</w:t>
            </w:r>
          </w:p>
        </w:tc>
        <w:tc>
          <w:tcPr>
            <w:tcW w:w="1303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B8CCE4" w:themeFill="accent1" w:themeFillTint="6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89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268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</w:tr>
    </w:tbl>
    <w:p w:rsidR="002D4449" w:rsidRDefault="002D4449" w:rsidP="006A3334">
      <w:pPr>
        <w:pStyle w:val="Textbody"/>
        <w:spacing w:line="360" w:lineRule="auto"/>
        <w:ind w:left="1069" w:firstLine="0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8263A1" w:rsidRPr="00C70391" w:rsidRDefault="002D4449" w:rsidP="00276BD5">
      <w:pPr>
        <w:pStyle w:val="Textbody"/>
        <w:spacing w:line="360" w:lineRule="auto"/>
        <w:ind w:left="709" w:firstLine="360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Согласно 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функциональной классификации автомобильных дорог, приведённой в таблице 4.1 пункта 4 Свода правил "Автомобильные дороги"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СП 34.13330.2021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,</w:t>
      </w:r>
      <w:r w:rsidR="00EE26D0" w:rsidRPr="00C70391">
        <w:t xml:space="preserve"> 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утвержденного приказом Министерства строительства и жилищно-коммунального хозяйства Российской Федерации от 09.02.2021 г. N 53/</w:t>
      </w:r>
      <w:proofErr w:type="spellStart"/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пр</w:t>
      </w:r>
      <w:proofErr w:type="spellEnd"/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и введённого в действие с 10.08.2021 г.,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cr/>
      </w:r>
      <w:r w:rsidR="00EE26D0" w:rsidRPr="00C70391">
        <w:rPr>
          <w:rFonts w:asciiTheme="minorHAnsi" w:hAnsiTheme="minorHAnsi" w:cstheme="minorHAnsi"/>
          <w:bCs/>
          <w:sz w:val="28"/>
          <w:szCs w:val="28"/>
        </w:rPr>
        <w:lastRenderedPageBreak/>
        <w:t>ул. Бакинская относится к функциональному классу - "распределительные дороги автомобильные регионального значения, (распределительные автомобильные дороги)".</w:t>
      </w:r>
    </w:p>
    <w:p w:rsidR="00035724" w:rsidRPr="00C70391" w:rsidRDefault="002D4449" w:rsidP="00276BD5">
      <w:pPr>
        <w:pStyle w:val="Textbody"/>
        <w:spacing w:line="360" w:lineRule="auto"/>
        <w:ind w:left="709" w:firstLine="360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bCs/>
          <w:sz w:val="28"/>
          <w:szCs w:val="28"/>
        </w:rPr>
        <w:t>Понятие «распреде</w:t>
      </w:r>
      <w:r w:rsidR="00501F52" w:rsidRPr="00C70391">
        <w:rPr>
          <w:rFonts w:asciiTheme="minorHAnsi" w:hAnsiTheme="minorHAnsi" w:cstheme="minorHAnsi"/>
          <w:bCs/>
          <w:sz w:val="28"/>
          <w:szCs w:val="28"/>
        </w:rPr>
        <w:t>лительная автомобильная дорога»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принято для автомобильных дорог с низкой интенсивностью движения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, которая определяется исходя из </w:t>
      </w:r>
      <w:r w:rsidRPr="00C70391">
        <w:rPr>
          <w:rFonts w:asciiTheme="minorHAnsi" w:hAnsiTheme="minorHAnsi" w:cstheme="minorHAnsi"/>
          <w:bCs/>
          <w:sz w:val="28"/>
          <w:szCs w:val="28"/>
        </w:rPr>
        <w:t>учет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>а: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</w:t>
      </w:r>
    </w:p>
    <w:p w:rsidR="008D4F04" w:rsidRPr="00C70391" w:rsidRDefault="002D4449" w:rsidP="008D4F04">
      <w:pPr>
        <w:pStyle w:val="Textbody"/>
        <w:numPr>
          <w:ilvl w:val="0"/>
          <w:numId w:val="44"/>
        </w:numPr>
        <w:spacing w:line="360" w:lineRule="auto"/>
        <w:ind w:left="0" w:firstLine="1134"/>
        <w:rPr>
          <w:sz w:val="28"/>
          <w:szCs w:val="28"/>
          <w:shd w:val="clear" w:color="auto" w:fill="FFFFFF"/>
        </w:rPr>
      </w:pPr>
      <w:r w:rsidRPr="00C70391">
        <w:rPr>
          <w:rFonts w:asciiTheme="minorHAnsi" w:hAnsiTheme="minorHAnsi" w:cstheme="minorHAnsi"/>
          <w:bCs/>
          <w:sz w:val="28"/>
          <w:szCs w:val="28"/>
        </w:rPr>
        <w:t>расчетных скоростей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 движения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 xml:space="preserve"> (пункт 1.1.2, таблица 1.4 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>Генеральн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ого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 план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а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 развития города Астрахани до 2025г.</w:t>
      </w:r>
      <w:r w:rsidR="00ED6CC3" w:rsidRPr="00C70391">
        <w:rPr>
          <w:rFonts w:asciiTheme="minorHAnsi" w:hAnsiTheme="minorHAnsi" w:cstheme="minorHAnsi"/>
          <w:bCs/>
          <w:sz w:val="28"/>
          <w:szCs w:val="28"/>
        </w:rPr>
        <w:t xml:space="preserve"> (далее – Генплан)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>, утвержденн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ого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 решением Городской Думы МО «Город Астрахань» от 19.07.2007 № 82, с изменениями, утверждёнными решениями Городской Думы МО «Город Астрахань» от 08.09.2011 № 140, от 30.05.2013 № 90, от 16.04.2015 № 35, от 26.10.2017 № 153, от 07.06.2018 № 63, от 25.03.2020 № 29, от 06.05.2022 № 57, от 22.09.2022 № 111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 xml:space="preserve">, от 30.05.2023 № 51 </w:t>
      </w:r>
      <w:r w:rsidR="00C70391" w:rsidRPr="00C70391">
        <w:rPr>
          <w:rFonts w:asciiTheme="minorHAnsi" w:hAnsiTheme="minorHAnsi" w:cstheme="minorHAnsi"/>
          <w:bCs/>
          <w:sz w:val="28"/>
          <w:szCs w:val="28"/>
        </w:rPr>
        <w:t>(</w:t>
      </w:r>
      <w:r w:rsidRPr="00C70391">
        <w:rPr>
          <w:rFonts w:asciiTheme="minorHAnsi" w:hAnsiTheme="minorHAnsi" w:cstheme="minorHAnsi"/>
          <w:bCs/>
          <w:sz w:val="28"/>
          <w:szCs w:val="28"/>
        </w:rPr>
        <w:t>таблица 1.4)</w:t>
      </w:r>
    </w:p>
    <w:p w:rsidR="00276BD5" w:rsidRPr="00C70391" w:rsidRDefault="002D4449" w:rsidP="008D4F04">
      <w:pPr>
        <w:pStyle w:val="Textbody"/>
        <w:numPr>
          <w:ilvl w:val="0"/>
          <w:numId w:val="44"/>
        </w:numPr>
        <w:spacing w:line="360" w:lineRule="auto"/>
        <w:ind w:left="0" w:firstLine="1134"/>
        <w:rPr>
          <w:sz w:val="28"/>
          <w:szCs w:val="28"/>
          <w:shd w:val="clear" w:color="auto" w:fill="FFFFFF"/>
        </w:rPr>
      </w:pP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соответствия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>расчетных скоростей назначению автомобильных дорог (</w:t>
      </w:r>
      <w:r w:rsidR="00BC35A4" w:rsidRPr="00C70391">
        <w:rPr>
          <w:rFonts w:asciiTheme="minorHAnsi" w:hAnsiTheme="minorHAnsi" w:cstheme="minorHAnsi"/>
          <w:bCs/>
          <w:sz w:val="28"/>
          <w:szCs w:val="28"/>
        </w:rPr>
        <w:t xml:space="preserve">таблица 2, 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 xml:space="preserve">пункт 6.2, </w:t>
      </w:r>
      <w:r w:rsidRPr="00C70391">
        <w:rPr>
          <w:rFonts w:asciiTheme="minorHAnsi" w:hAnsiTheme="minorHAnsi" w:cstheme="minorHAnsi"/>
          <w:sz w:val="28"/>
          <w:szCs w:val="28"/>
        </w:rPr>
        <w:t>ГОСТ</w:t>
      </w:r>
      <w:r w:rsidR="00C24D5E" w:rsidRPr="00C70391">
        <w:rPr>
          <w:rFonts w:asciiTheme="minorHAnsi" w:hAnsiTheme="minorHAnsi" w:cstheme="minorHAnsi"/>
          <w:sz w:val="28"/>
          <w:szCs w:val="28"/>
        </w:rPr>
        <w:t>а</w:t>
      </w:r>
      <w:r w:rsidRPr="00C70391">
        <w:rPr>
          <w:rFonts w:asciiTheme="minorHAnsi" w:hAnsiTheme="minorHAnsi" w:cstheme="minorHAnsi"/>
          <w:sz w:val="28"/>
          <w:szCs w:val="28"/>
        </w:rPr>
        <w:t xml:space="preserve"> Р 58818-2020 «Дороги автомобильные с низкой интенсивностью движения</w:t>
      </w:r>
      <w:r w:rsidR="008D4F04" w:rsidRPr="00C70391">
        <w:rPr>
          <w:rFonts w:asciiTheme="minorHAnsi" w:hAnsiTheme="minorHAnsi" w:cstheme="minorHAnsi"/>
          <w:sz w:val="28"/>
          <w:szCs w:val="28"/>
        </w:rPr>
        <w:t>.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 xml:space="preserve"> Проектирование, конструирование и расчет</w:t>
      </w:r>
      <w:r w:rsidRPr="00C70391">
        <w:rPr>
          <w:rFonts w:asciiTheme="minorHAnsi" w:hAnsiTheme="minorHAnsi" w:cstheme="minorHAnsi"/>
          <w:sz w:val="28"/>
          <w:szCs w:val="28"/>
        </w:rPr>
        <w:t>»</w:t>
      </w:r>
      <w:r w:rsidR="00BC35A4" w:rsidRPr="00C70391">
        <w:rPr>
          <w:rFonts w:asciiTheme="minorHAnsi" w:hAnsiTheme="minorHAnsi" w:cstheme="minorHAnsi"/>
          <w:sz w:val="28"/>
          <w:szCs w:val="28"/>
        </w:rPr>
        <w:t xml:space="preserve"> (далее – ГОСТ Р 58818-2020)</w:t>
      </w:r>
      <w:r w:rsidR="00C24D5E" w:rsidRPr="00C70391">
        <w:rPr>
          <w:rFonts w:asciiTheme="minorHAnsi" w:hAnsiTheme="minorHAnsi" w:cstheme="minorHAnsi"/>
          <w:sz w:val="28"/>
          <w:szCs w:val="28"/>
        </w:rPr>
        <w:t>,</w:t>
      </w:r>
      <w:r w:rsidR="008D4F04" w:rsidRPr="00C70391">
        <w:t xml:space="preserve"> 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 xml:space="preserve">утверждённого и введенного в действие 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Приказом Федерального агентства по техническому регулированию и метрологии от 15 апреля 2020 г. N 165-ст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>).</w:t>
      </w:r>
    </w:p>
    <w:p w:rsidR="002D4449" w:rsidRPr="00C70391" w:rsidRDefault="00ED6CC3" w:rsidP="002E292A">
      <w:pPr>
        <w:pStyle w:val="Textbody"/>
        <w:spacing w:line="360" w:lineRule="auto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Учитывая изложенное, </w:t>
      </w:r>
      <w:r w:rsidR="002D4449" w:rsidRPr="00C70391">
        <w:rPr>
          <w:rFonts w:asciiTheme="minorHAnsi" w:hAnsiTheme="minorHAnsi" w:cstheme="minorHAnsi"/>
          <w:sz w:val="28"/>
          <w:szCs w:val="28"/>
        </w:rPr>
        <w:t xml:space="preserve">настоящим проектом планировки </w:t>
      </w:r>
      <w:r w:rsidR="002E292A" w:rsidRPr="00C70391">
        <w:rPr>
          <w:rFonts w:asciiTheme="minorHAnsi" w:hAnsiTheme="minorHAnsi" w:cstheme="minorHAnsi"/>
          <w:sz w:val="28"/>
          <w:szCs w:val="28"/>
        </w:rPr>
        <w:t xml:space="preserve">категорией дороги для ул. Бакинской </w:t>
      </w:r>
      <w:r w:rsidR="002D4449" w:rsidRPr="00C70391">
        <w:rPr>
          <w:rFonts w:asciiTheme="minorHAnsi" w:hAnsiTheme="minorHAnsi" w:cstheme="minorHAnsi"/>
          <w:sz w:val="28"/>
          <w:szCs w:val="28"/>
        </w:rPr>
        <w:t>устанавливае</w:t>
      </w:r>
      <w:r w:rsidR="002E292A" w:rsidRPr="00C70391">
        <w:rPr>
          <w:rFonts w:asciiTheme="minorHAnsi" w:hAnsiTheme="minorHAnsi" w:cstheme="minorHAnsi"/>
          <w:sz w:val="28"/>
          <w:szCs w:val="28"/>
        </w:rPr>
        <w:t>тся</w:t>
      </w:r>
      <w:r w:rsidR="002D4449" w:rsidRPr="00C70391">
        <w:rPr>
          <w:rFonts w:asciiTheme="minorHAnsi" w:hAnsiTheme="minorHAnsi" w:cstheme="minorHAnsi"/>
          <w:sz w:val="28"/>
          <w:szCs w:val="28"/>
        </w:rPr>
        <w:t xml:space="preserve"> </w:t>
      </w:r>
      <w:r w:rsidR="002D4449" w:rsidRPr="00C70391">
        <w:rPr>
          <w:rFonts w:asciiTheme="minorHAnsi" w:hAnsiTheme="minorHAnsi" w:cstheme="minorHAnsi"/>
          <w:bCs/>
          <w:sz w:val="28"/>
          <w:szCs w:val="28"/>
        </w:rPr>
        <w:t xml:space="preserve">категорию </w:t>
      </w:r>
      <w:r w:rsidR="00C0296F">
        <w:rPr>
          <w:rFonts w:asciiTheme="minorHAnsi" w:hAnsiTheme="minorHAnsi" w:cstheme="minorHAnsi"/>
          <w:sz w:val="28"/>
          <w:szCs w:val="28"/>
          <w:lang w:val="en-US"/>
        </w:rPr>
        <w:t>II</w:t>
      </w:r>
      <w:r w:rsidR="00BC35A4" w:rsidRPr="00C70391">
        <w:rPr>
          <w:rFonts w:asciiTheme="minorHAnsi" w:hAnsiTheme="minorHAnsi" w:cstheme="minorHAnsi"/>
          <w:bCs/>
          <w:sz w:val="28"/>
          <w:szCs w:val="28"/>
        </w:rPr>
        <w:t>.</w:t>
      </w:r>
    </w:p>
    <w:p w:rsidR="00BC35A4" w:rsidRPr="00C70391" w:rsidRDefault="00BC35A4" w:rsidP="008A0B47">
      <w:pPr>
        <w:pStyle w:val="Textbody"/>
        <w:spacing w:line="360" w:lineRule="auto"/>
        <w:ind w:firstLine="851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sz w:val="28"/>
          <w:szCs w:val="28"/>
          <w:vertAlign w:val="superscript"/>
        </w:rPr>
        <w:t xml:space="preserve">4 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Согласно перечню категорий автомобильных дорог с низкой интенсивностью движения, приведённому в таблице 1 пункта 5 </w:t>
      </w:r>
      <w:r w:rsidRPr="00C70391">
        <w:rPr>
          <w:rFonts w:asciiTheme="minorHAnsi" w:hAnsiTheme="minorHAnsi" w:cstheme="minorHAnsi"/>
          <w:sz w:val="28"/>
          <w:szCs w:val="28"/>
        </w:rPr>
        <w:t xml:space="preserve">ГОСТа Р 58818-2020, улицу </w:t>
      </w:r>
      <w:r w:rsidR="001302FE">
        <w:rPr>
          <w:rFonts w:asciiTheme="minorHAnsi" w:hAnsiTheme="minorHAnsi" w:cstheme="minorHAnsi"/>
          <w:sz w:val="28"/>
          <w:szCs w:val="28"/>
        </w:rPr>
        <w:t>Бакинскую</w:t>
      </w:r>
      <w:r w:rsidRPr="00C70391">
        <w:rPr>
          <w:rFonts w:asciiTheme="minorHAnsi" w:hAnsiTheme="minorHAnsi" w:cstheme="minorHAnsi"/>
          <w:sz w:val="28"/>
          <w:szCs w:val="28"/>
        </w:rPr>
        <w:t xml:space="preserve"> определяем, как распределительную автомобильную дорогу категории </w:t>
      </w:r>
      <w:r w:rsidRPr="00C70391">
        <w:rPr>
          <w:rFonts w:asciiTheme="minorHAnsi" w:hAnsiTheme="minorHAnsi" w:cstheme="minorHAnsi"/>
          <w:sz w:val="28"/>
          <w:szCs w:val="28"/>
          <w:lang w:val="en-US"/>
        </w:rPr>
        <w:t>IVA</w:t>
      </w:r>
      <w:r w:rsidRPr="00C70391">
        <w:rPr>
          <w:rFonts w:asciiTheme="minorHAnsi" w:hAnsiTheme="minorHAnsi" w:cstheme="minorHAnsi"/>
          <w:sz w:val="28"/>
          <w:szCs w:val="28"/>
        </w:rPr>
        <w:t>-</w:t>
      </w:r>
      <w:r w:rsidRPr="00C70391">
        <w:rPr>
          <w:rFonts w:asciiTheme="minorHAnsi" w:hAnsiTheme="minorHAnsi" w:cstheme="minorHAnsi"/>
          <w:sz w:val="28"/>
          <w:szCs w:val="28"/>
          <w:lang w:val="en-US"/>
        </w:rPr>
        <w:t>p</w:t>
      </w:r>
      <w:r w:rsidRPr="00C70391">
        <w:rPr>
          <w:rFonts w:asciiTheme="minorHAnsi" w:hAnsiTheme="minorHAnsi" w:cstheme="minorHAnsi"/>
          <w:sz w:val="28"/>
          <w:szCs w:val="28"/>
        </w:rPr>
        <w:t>, со среднегодовой суточной интенсивностью движения - 100-400 авт./</w:t>
      </w:r>
      <w:proofErr w:type="spellStart"/>
      <w:r w:rsidRPr="00C70391">
        <w:rPr>
          <w:rFonts w:asciiTheme="minorHAnsi" w:hAnsiTheme="minorHAnsi" w:cstheme="minorHAnsi"/>
          <w:sz w:val="28"/>
          <w:szCs w:val="28"/>
        </w:rPr>
        <w:t>сут</w:t>
      </w:r>
      <w:proofErr w:type="spellEnd"/>
      <w:r w:rsidRPr="00C70391">
        <w:rPr>
          <w:rFonts w:asciiTheme="minorHAnsi" w:hAnsiTheme="minorHAnsi" w:cstheme="minorHAnsi"/>
          <w:sz w:val="28"/>
          <w:szCs w:val="28"/>
        </w:rPr>
        <w:t>.</w:t>
      </w:r>
    </w:p>
    <w:p w:rsidR="00690B39" w:rsidRPr="00C70391" w:rsidRDefault="002D4449" w:rsidP="003D2B4F">
      <w:pPr>
        <w:pStyle w:val="Textbody"/>
        <w:spacing w:line="360" w:lineRule="auto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C70391">
        <w:rPr>
          <w:sz w:val="28"/>
          <w:szCs w:val="28"/>
          <w:vertAlign w:val="superscript"/>
        </w:rPr>
        <w:t>5</w:t>
      </w:r>
      <w:r w:rsidRPr="00C70391">
        <w:rPr>
          <w:sz w:val="28"/>
          <w:szCs w:val="28"/>
        </w:rPr>
        <w:t xml:space="preserve"> </w:t>
      </w:r>
      <w:r w:rsidR="00690B39" w:rsidRPr="00C70391">
        <w:rPr>
          <w:sz w:val="28"/>
          <w:szCs w:val="28"/>
        </w:rPr>
        <w:t>Настоящим проектом м</w:t>
      </w:r>
      <w:r w:rsidRPr="00C70391">
        <w:rPr>
          <w:sz w:val="28"/>
          <w:szCs w:val="28"/>
        </w:rPr>
        <w:t xml:space="preserve">аксимальная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пропускная способность 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автомобильной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дорог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и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690B39" w:rsidRPr="00C70391">
        <w:rPr>
          <w:sz w:val="28"/>
          <w:szCs w:val="28"/>
        </w:rPr>
        <w:t xml:space="preserve">для </w:t>
      </w:r>
      <w:r w:rsidR="00690B39" w:rsidRPr="00C70391">
        <w:rPr>
          <w:rFonts w:asciiTheme="minorHAnsi" w:hAnsiTheme="minorHAnsi" w:cstheme="minorHAnsi"/>
          <w:bCs/>
          <w:sz w:val="28"/>
          <w:szCs w:val="28"/>
        </w:rPr>
        <w:t>улицы Бакинской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устанавливается как 2000 </w:t>
      </w:r>
      <w:proofErr w:type="spellStart"/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авт</w:t>
      </w:r>
      <w:proofErr w:type="spellEnd"/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/ч (по одной полосе). </w:t>
      </w:r>
    </w:p>
    <w:p w:rsidR="00690B39" w:rsidRPr="00C70391" w:rsidRDefault="00690B39" w:rsidP="003D2B4F">
      <w:pPr>
        <w:pStyle w:val="Textbody"/>
        <w:spacing w:line="360" w:lineRule="auto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Указанная величина определена</w:t>
      </w:r>
      <w:r w:rsidR="002D444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согласно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:</w:t>
      </w:r>
    </w:p>
    <w:p w:rsidR="00690B39" w:rsidRPr="00C70391" w:rsidRDefault="00690B39" w:rsidP="00690B39">
      <w:pPr>
        <w:pStyle w:val="Textbody"/>
        <w:numPr>
          <w:ilvl w:val="0"/>
          <w:numId w:val="44"/>
        </w:numPr>
        <w:spacing w:line="360" w:lineRule="auto"/>
        <w:ind w:left="0" w:firstLine="567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lastRenderedPageBreak/>
        <w:t xml:space="preserve"> положениям пункта 5.1.16</w:t>
      </w:r>
      <w:r w:rsidR="00964DD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Отраслево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го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дорожно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го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методическо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го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документ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а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2D444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ОДМ 218.2.020-2012 «Методические рекомендации по оценке пропускной способности автомобильных дорог»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, рекомендованно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го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3D2B4F" w:rsidRPr="00C70391">
        <w:rPr>
          <w:sz w:val="28"/>
          <w:szCs w:val="28"/>
        </w:rPr>
        <w:t>распоряжением Федерального дорожного агентства от 17.02.2012 № 49-р</w:t>
      </w:r>
      <w:r w:rsidRPr="00C70391">
        <w:rPr>
          <w:sz w:val="28"/>
          <w:szCs w:val="28"/>
        </w:rPr>
        <w:t>;</w:t>
      </w:r>
    </w:p>
    <w:p w:rsidR="00690B39" w:rsidRPr="00C70391" w:rsidRDefault="002D4449" w:rsidP="00690B39">
      <w:pPr>
        <w:pStyle w:val="Textbody"/>
        <w:numPr>
          <w:ilvl w:val="0"/>
          <w:numId w:val="44"/>
        </w:numPr>
        <w:spacing w:line="360" w:lineRule="auto"/>
        <w:ind w:left="0" w:firstLine="567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данным табл.5.3 пункта 5.5 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Свод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а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правил "Улицы и дороги населённых пунктов. Правила градостроительного проектирования"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СП 396.1325800.2</w:t>
      </w:r>
      <w:r w:rsidR="00964DD8">
        <w:rPr>
          <w:rFonts w:asciiTheme="minorHAnsi" w:hAnsiTheme="minorHAnsi" w:cstheme="minorHAnsi"/>
          <w:sz w:val="28"/>
          <w:szCs w:val="28"/>
          <w:shd w:val="clear" w:color="auto" w:fill="FFFFFF"/>
        </w:rPr>
        <w:t>018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, утверждённого приказом Министерства строительства и жилищно-коммунального хозяйства Российской Федерации от 1 августа 2018 г. N 474/пр. </w:t>
      </w:r>
    </w:p>
    <w:p w:rsidR="004D2E15" w:rsidRDefault="00E66B21" w:rsidP="000C2D77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" w:name="_Toc95125521"/>
      <w:r>
        <w:rPr>
          <w:rFonts w:ascii="Times New Roman" w:hAnsi="Times New Roman" w:cs="Times New Roman"/>
          <w:caps w:val="0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1"/>
    </w:p>
    <w:p w:rsidR="00412E10" w:rsidRPr="00D4677C" w:rsidRDefault="009C2E08" w:rsidP="00412E10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 w:rsidRPr="00216392">
        <w:rPr>
          <w:sz w:val="28"/>
          <w:szCs w:val="28"/>
        </w:rPr>
        <w:t xml:space="preserve">В административном отношении проектируемая территория расположена в пределах границ землепользования </w:t>
      </w:r>
      <w:r w:rsidR="00DD722A" w:rsidRPr="00D4677C">
        <w:rPr>
          <w:sz w:val="28"/>
          <w:szCs w:val="28"/>
        </w:rPr>
        <w:t>муниципального образования</w:t>
      </w:r>
      <w:r w:rsidRPr="00D4677C">
        <w:rPr>
          <w:sz w:val="28"/>
          <w:szCs w:val="28"/>
        </w:rPr>
        <w:t xml:space="preserve"> «Город</w:t>
      </w:r>
      <w:r w:rsidR="00DD722A" w:rsidRPr="00D4677C">
        <w:rPr>
          <w:sz w:val="28"/>
          <w:szCs w:val="28"/>
        </w:rPr>
        <w:t>ской округ город</w:t>
      </w:r>
      <w:r w:rsidRPr="00D4677C">
        <w:rPr>
          <w:sz w:val="28"/>
          <w:szCs w:val="28"/>
        </w:rPr>
        <w:t xml:space="preserve"> Астрахань»</w:t>
      </w:r>
      <w:r w:rsidR="00DD722A" w:rsidRPr="00D4677C">
        <w:rPr>
          <w:sz w:val="28"/>
          <w:szCs w:val="28"/>
        </w:rPr>
        <w:t>, в его</w:t>
      </w:r>
      <w:r w:rsidR="00E33D0D" w:rsidRPr="00D4677C">
        <w:rPr>
          <w:sz w:val="28"/>
          <w:szCs w:val="28"/>
        </w:rPr>
        <w:t xml:space="preserve"> Кировском и</w:t>
      </w:r>
      <w:r w:rsidRPr="00D4677C">
        <w:rPr>
          <w:sz w:val="28"/>
          <w:szCs w:val="28"/>
        </w:rPr>
        <w:t xml:space="preserve"> </w:t>
      </w:r>
      <w:r w:rsidR="002B42CE" w:rsidRPr="00D4677C">
        <w:rPr>
          <w:sz w:val="28"/>
          <w:szCs w:val="28"/>
        </w:rPr>
        <w:t>Советском</w:t>
      </w:r>
      <w:r w:rsidRPr="00D4677C">
        <w:rPr>
          <w:sz w:val="28"/>
          <w:szCs w:val="28"/>
        </w:rPr>
        <w:t xml:space="preserve"> район</w:t>
      </w:r>
      <w:r w:rsidR="00E33D0D" w:rsidRPr="00D4677C">
        <w:rPr>
          <w:sz w:val="28"/>
          <w:szCs w:val="28"/>
        </w:rPr>
        <w:t>ах</w:t>
      </w:r>
      <w:r w:rsidRPr="00D4677C">
        <w:rPr>
          <w:sz w:val="28"/>
          <w:szCs w:val="28"/>
        </w:rPr>
        <w:t xml:space="preserve">. </w:t>
      </w:r>
    </w:p>
    <w:p w:rsidR="004D2E15" w:rsidRPr="00D4677C" w:rsidRDefault="00412E10" w:rsidP="00412E10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 w:rsidRPr="00D4677C">
        <w:rPr>
          <w:sz w:val="28"/>
          <w:szCs w:val="28"/>
        </w:rPr>
        <w:t>Категория земель проектируемой территории - земли населенных пунктов (пункт 2 части 1 статьи 7 Земельного кодекса Российской Федерации от 25.10.2001 N 136-ФЗ)</w:t>
      </w:r>
      <w:r w:rsidR="009C2E08" w:rsidRPr="00D4677C">
        <w:rPr>
          <w:sz w:val="28"/>
          <w:szCs w:val="28"/>
        </w:rPr>
        <w:t>.</w:t>
      </w:r>
    </w:p>
    <w:p w:rsidR="00E66B21" w:rsidRPr="005537A0" w:rsidRDefault="00E66B21" w:rsidP="004B6494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2" w:name="_Toc95125522"/>
      <w:r w:rsidRPr="005537A0">
        <w:rPr>
          <w:rFonts w:ascii="Times New Roman" w:hAnsi="Times New Roman" w:cs="Times New Roman"/>
          <w:caps w:val="0"/>
        </w:rPr>
        <w:t>ПЕРЕЧЕНЬ КООРДИНАТ ХАРАКТЕРНЫХ ТОЧЕК ГРАНИЦ ЗОН ПЛАНИРУЕМОГО РАЗМЕЩЕНИЯ ЛИНЕЙНОГО ОБЪЕКТА</w:t>
      </w:r>
      <w:bookmarkEnd w:id="2"/>
    </w:p>
    <w:p w:rsidR="005250AD" w:rsidRDefault="00465965" w:rsidP="004B6494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>Границы зон</w:t>
      </w:r>
      <w:r w:rsidR="002526D6" w:rsidRPr="005537A0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планируемого размещения линейного объекта </w:t>
      </w:r>
    </w:p>
    <w:p w:rsidR="005250AD" w:rsidRDefault="002526D6" w:rsidP="004B6494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537A0">
        <w:rPr>
          <w:rFonts w:asciiTheme="minorHAnsi" w:hAnsiTheme="minorHAnsi" w:cstheme="minorHAnsi"/>
          <w:b/>
          <w:bCs/>
          <w:kern w:val="0"/>
          <w:sz w:val="28"/>
          <w:szCs w:val="28"/>
        </w:rPr>
        <w:t>(</w:t>
      </w:r>
      <w:r w:rsidR="00D565D1" w:rsidRPr="00D565D1">
        <w:rPr>
          <w:rFonts w:asciiTheme="minorHAnsi" w:hAnsiTheme="minorHAnsi" w:cstheme="minorHAnsi"/>
          <w:b/>
          <w:sz w:val="28"/>
          <w:szCs w:val="28"/>
        </w:rPr>
        <w:t xml:space="preserve">магистральная улица общегородского значения, регулируемого движения </w:t>
      </w:r>
    </w:p>
    <w:p w:rsidR="002526D6" w:rsidRDefault="00D565D1" w:rsidP="003F77B4">
      <w:pPr>
        <w:spacing w:after="0"/>
        <w:jc w:val="center"/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</w:pPr>
      <w:r w:rsidRPr="003F77B4"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  <w:t>со средней транспортной нагрузкой</w:t>
      </w:r>
      <w:r w:rsidR="00A70D0A" w:rsidRPr="003F77B4"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  <w:t xml:space="preserve"> - </w:t>
      </w:r>
      <w:r w:rsidR="005537A0" w:rsidRPr="003F77B4"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  <w:t xml:space="preserve">ул. </w:t>
      </w:r>
      <w:r w:rsidRPr="003F77B4"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  <w:t>Бакинская</w:t>
      </w:r>
      <w:r w:rsidR="002526D6" w:rsidRPr="003F77B4"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  <w:t>)</w:t>
      </w:r>
    </w:p>
    <w:p w:rsidR="003F77B4" w:rsidRPr="003F77B4" w:rsidRDefault="003F77B4" w:rsidP="003F77B4">
      <w:pPr>
        <w:spacing w:after="0"/>
        <w:jc w:val="center"/>
        <w:rPr>
          <w:rFonts w:ascii="GOST type A" w:eastAsia="Times New Roman" w:hAnsi="GOST type A" w:cs="Arial"/>
          <w:b/>
          <w:bCs/>
          <w:iCs/>
          <w:color w:val="000000"/>
          <w:sz w:val="28"/>
          <w:szCs w:val="28"/>
          <w:lang w:eastAsia="ru-RU"/>
        </w:rPr>
      </w:pP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2689"/>
        <w:gridCol w:w="4191"/>
        <w:gridCol w:w="3038"/>
      </w:tblGrid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lang w:eastAsia="ru-RU" w:bidi="ar-SA"/>
              </w:rPr>
            </w:pPr>
            <w:bookmarkStart w:id="3" w:name="__RefHeading__37_17986043041"/>
            <w:bookmarkEnd w:id="3"/>
            <w:r w:rsidRPr="00C13E3E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lang w:eastAsia="ru-RU" w:bidi="ar-SA"/>
              </w:rPr>
              <w:lastRenderedPageBreak/>
              <w:t>Обозначение точки</w:t>
            </w:r>
          </w:p>
        </w:tc>
        <w:tc>
          <w:tcPr>
            <w:tcW w:w="4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lang w:eastAsia="ru-RU" w:bidi="ar-SA"/>
              </w:rPr>
            </w:pPr>
            <w:r w:rsidRPr="00C13E3E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lang w:eastAsia="ru-RU" w:bidi="ar-SA"/>
              </w:rPr>
            </w:pPr>
            <w:r w:rsidRPr="00C13E3E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419666,79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2220560,09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419669,49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2220585,27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419672,99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2220623,36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419680,22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2220695,2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6г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419698,49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2220873,22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7г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419700,99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2220874,78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8г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419707,03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2220874,2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9г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419708,02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2220914,36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10г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419734,36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2221190,57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419740,29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2221220,13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12г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419764,1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2221445,95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419782,6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2221621,38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14г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419784,08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2221646,36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15г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419805,87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2221860,15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16г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419807,46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2221875,35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17г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419837,77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2222174,73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18г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419840,29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2222199,6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19г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419868,26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2222472,8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20г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419865,51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2222493,19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419889,59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2222733,83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419892,85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2222756,06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25г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419909,54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2222918,53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28г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419925,09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2222963,84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29г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419952,77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2223225,42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30г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420068,57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2223323,46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420074,69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2223316,18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32г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420087,16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2223326,67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420064,08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2223354,1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34г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420061,54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2223352,04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35г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419947,84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2223256,53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36г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419915,52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2223229,01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37г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419905,63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2223138,97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38г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419903,44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2223119,32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39г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419886,79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2222962,1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40г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419871,21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2222917,92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419853,01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2222729,94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419849,04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2222710,23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419827,72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2222497,1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44г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419830,46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2222476,72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45г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419802,34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2222202,03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46г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419799,81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2222177,15</w:t>
            </w:r>
          </w:p>
        </w:tc>
      </w:tr>
      <w:tr w:rsidR="00C13E3E" w:rsidRPr="00C13E3E" w:rsidTr="0045388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47г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419770,36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2221885,58</w:t>
            </w:r>
          </w:p>
        </w:tc>
      </w:tr>
      <w:tr w:rsidR="00C13E3E" w:rsidRPr="00C13E3E" w:rsidTr="00453884">
        <w:trPr>
          <w:trHeight w:val="340"/>
          <w:tblHeader/>
        </w:trPr>
        <w:tc>
          <w:tcPr>
            <w:tcW w:w="2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lastRenderedPageBreak/>
              <w:t>48г</w:t>
            </w:r>
          </w:p>
        </w:tc>
        <w:tc>
          <w:tcPr>
            <w:tcW w:w="41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419767,04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2221856,15</w:t>
            </w:r>
          </w:p>
        </w:tc>
      </w:tr>
      <w:tr w:rsidR="00C13E3E" w:rsidRPr="00C13E3E" w:rsidTr="00453884">
        <w:trPr>
          <w:trHeight w:val="340"/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49г</w:t>
            </w:r>
          </w:p>
        </w:tc>
        <w:tc>
          <w:tcPr>
            <w:tcW w:w="4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419746,59</w:t>
            </w:r>
          </w:p>
        </w:tc>
        <w:tc>
          <w:tcPr>
            <w:tcW w:w="3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2221655,07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50г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419744,73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2221633,3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51г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419734,79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2221540,2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52г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419724,99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2221444,4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53г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419723,33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2221427,99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54г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419702,77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2221223,3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55г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419698,78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2221186,17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56г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419673,57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2220921,78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58г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419666,94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2220860,68</w:t>
            </w:r>
          </w:p>
        </w:tc>
      </w:tr>
      <w:tr w:rsidR="00C13E3E" w:rsidRPr="00C13E3E" w:rsidTr="003F77B4">
        <w:trPr>
          <w:trHeight w:val="340"/>
          <w:tblHeader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59г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419638,3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E3E" w:rsidRPr="00C13E3E" w:rsidRDefault="00C13E3E" w:rsidP="00C13E3E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C13E3E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2220560,21</w:t>
            </w:r>
          </w:p>
        </w:tc>
      </w:tr>
    </w:tbl>
    <w:p w:rsidR="001D4837" w:rsidRDefault="001D4837" w:rsidP="000C2D77">
      <w:pPr>
        <w:pStyle w:val="Standard"/>
        <w:spacing w:line="336" w:lineRule="auto"/>
        <w:rPr>
          <w:rFonts w:asciiTheme="minorHAnsi" w:eastAsia="Arial" w:hAnsiTheme="minorHAnsi" w:cstheme="minorHAnsi"/>
          <w:b/>
          <w:color w:val="FF0000"/>
          <w:sz w:val="28"/>
        </w:rPr>
      </w:pPr>
    </w:p>
    <w:p w:rsidR="005250AD" w:rsidRDefault="00465965" w:rsidP="00B319B6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>Границы зон</w:t>
      </w:r>
      <w:r w:rsidR="00B319B6" w:rsidRPr="005537A0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планируемого размещения линейного объекта </w:t>
      </w:r>
    </w:p>
    <w:p w:rsidR="00B319B6" w:rsidRDefault="00B319B6" w:rsidP="00B319B6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 w:rsidRPr="005537A0">
        <w:rPr>
          <w:rFonts w:asciiTheme="minorHAnsi" w:hAnsiTheme="minorHAnsi" w:cstheme="minorHAnsi"/>
          <w:b/>
          <w:bCs/>
          <w:kern w:val="0"/>
          <w:sz w:val="28"/>
          <w:szCs w:val="28"/>
        </w:rPr>
        <w:t>(</w:t>
      </w:r>
      <w:r>
        <w:rPr>
          <w:rFonts w:asciiTheme="minorHAnsi" w:hAnsiTheme="minorHAnsi" w:cstheme="minorHAnsi"/>
          <w:b/>
          <w:sz w:val="28"/>
          <w:szCs w:val="28"/>
        </w:rPr>
        <w:t>размещение системы ливневой канализации</w:t>
      </w:r>
      <w:r w:rsidRPr="005537A0">
        <w:rPr>
          <w:rFonts w:asciiTheme="minorHAnsi" w:hAnsiTheme="minorHAnsi" w:cstheme="minorHAnsi"/>
          <w:b/>
          <w:bCs/>
          <w:kern w:val="0"/>
          <w:sz w:val="28"/>
          <w:szCs w:val="28"/>
        </w:rPr>
        <w:t>)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440"/>
        <w:gridCol w:w="3440"/>
        <w:gridCol w:w="3151"/>
      </w:tblGrid>
      <w:tr w:rsidR="00581093" w:rsidRPr="00581093" w:rsidTr="003F77B4">
        <w:trPr>
          <w:trHeight w:val="397"/>
          <w:tblHeader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lang w:eastAsia="ru-RU"/>
              </w:rPr>
            </w:pPr>
            <w:r w:rsidRPr="00581093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  <w:t xml:space="preserve"> X, м</w:t>
            </w:r>
          </w:p>
        </w:tc>
        <w:tc>
          <w:tcPr>
            <w:tcW w:w="3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  <w:t>Y, м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419656,13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2220555,73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419686,36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2220863,58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419693,2</w:t>
            </w:r>
            <w:r w:rsidR="008723BE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2220919,53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419718,78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2221186,49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419725,82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2221228,88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419766,29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2221631,6</w:t>
            </w:r>
            <w:r w:rsidR="008723BE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419766,41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2221662,58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419784,68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2221852,72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419788,17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2221889,81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419816,75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2222176,59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419823,01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2222215,08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419849</w:t>
            </w:r>
            <w:r w:rsidR="008723BE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,00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2222472,16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419848,12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2222509,18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419889,12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2222911,24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419906,71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2222966,88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419932,77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2223213,65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419952,21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2223243,76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420050,63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2223327,17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420079,22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2223319,99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420087,16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2223326,67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420085,24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2223328,95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420048,06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2223338,1</w:t>
            </w:r>
            <w:r w:rsidR="008723BE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419944,61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2223250,43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lastRenderedPageBreak/>
              <w:t>24к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419923,07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2223217,07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419896,87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2222968,93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419879,27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2222913,28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419838,11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2222509,57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419838,99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2222472,48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419813,09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2222216,4</w:t>
            </w:r>
            <w:r w:rsidR="008723BE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</w:tr>
      <w:tr w:rsidR="00581093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30к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419806,83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93" w:rsidRPr="00581093" w:rsidRDefault="00581093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2222177,89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32к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419778,21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2221890,78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31к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419774,72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2221853,67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34к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419756,41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7D7" w:rsidRPr="00581093" w:rsidRDefault="008827D7" w:rsidP="008827D7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2221663,08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33к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419756,29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2221632,12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35к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419715,9</w:t>
            </w:r>
            <w:r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2221230,2</w:t>
            </w:r>
            <w:r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0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36к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419708,86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2221187,78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37к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419683,26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2220920,62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38к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419676,42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2220864,68</w:t>
            </w:r>
          </w:p>
        </w:tc>
      </w:tr>
      <w:tr w:rsidR="008827D7" w:rsidRPr="00581093" w:rsidTr="003F77B4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39к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419646,11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7D7" w:rsidRPr="00581093" w:rsidRDefault="008827D7" w:rsidP="004B2993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581093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2220556,87</w:t>
            </w:r>
          </w:p>
        </w:tc>
      </w:tr>
    </w:tbl>
    <w:p w:rsidR="00581093" w:rsidRPr="005537A0" w:rsidRDefault="00581093" w:rsidP="00B319B6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C2D77" w:rsidRPr="00A945AB" w:rsidRDefault="00047F48" w:rsidP="00686469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4" w:name="_Toc95125523"/>
      <w:r w:rsidRPr="00A945AB">
        <w:rPr>
          <w:rFonts w:ascii="Times New Roman" w:hAnsi="Times New Roman" w:cs="Times New Roman"/>
          <w:caps w:val="0"/>
        </w:rPr>
        <w:t>ПЕРЕЧЕНЬ КООРДИНАТ ХАРАКТЕРНЫХ ТОЧЕК ГРАНИЦ ЗОН ПЛАНИРУЕМОГО РАЗМЕЩЕНИЯ ЛИНЕЙНЫХ ОБЪЕКТОВ</w:t>
      </w:r>
      <w:r w:rsidR="000C2D77" w:rsidRPr="00A945AB">
        <w:rPr>
          <w:rFonts w:ascii="Times New Roman" w:hAnsi="Times New Roman" w:cs="Times New Roman"/>
          <w:caps w:val="0"/>
        </w:rPr>
        <w:t>, ПОДЛЕЖАЩИХ РЕКОНСТРУКЦИИ В СВЯЗИ С ИЗМЕНЕНИЕМ МЕСТОПОЛОЖЕНИЯ.</w:t>
      </w:r>
      <w:bookmarkEnd w:id="4"/>
    </w:p>
    <w:p w:rsidR="00AE4490" w:rsidRDefault="00465965" w:rsidP="00A945AB">
      <w:pPr>
        <w:pStyle w:val="Textbody"/>
        <w:spacing w:line="360" w:lineRule="auto"/>
        <w:ind w:firstLine="567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>Границы зон</w:t>
      </w:r>
      <w:r w:rsidR="00A70D0A" w:rsidRPr="00A70D0A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планируемого размещения линейного объекта </w:t>
      </w:r>
    </w:p>
    <w:p w:rsidR="0033015F" w:rsidRPr="007A147B" w:rsidRDefault="0033015F" w:rsidP="00A945AB">
      <w:pPr>
        <w:pStyle w:val="Textbody"/>
        <w:spacing w:line="360" w:lineRule="auto"/>
        <w:ind w:firstLine="567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 w:rsidRPr="007A147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воздушной линии электропередачи </w:t>
      </w:r>
    </w:p>
    <w:p w:rsidR="00A70D0A" w:rsidRPr="00A945AB" w:rsidRDefault="00B0434D" w:rsidP="00A945AB">
      <w:pPr>
        <w:pStyle w:val="Textbody"/>
        <w:spacing w:line="360" w:lineRule="auto"/>
        <w:ind w:firstLine="56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(реконструкция, </w:t>
      </w:r>
      <w:r w:rsidR="007A147B">
        <w:rPr>
          <w:rFonts w:asciiTheme="minorHAnsi" w:hAnsiTheme="minorHAnsi" w:cstheme="minorHAnsi"/>
          <w:b/>
          <w:bCs/>
          <w:kern w:val="0"/>
          <w:sz w:val="28"/>
          <w:szCs w:val="28"/>
        </w:rPr>
        <w:t>переустройство</w:t>
      </w:r>
      <w:r w:rsidR="00A70D0A"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</w:t>
      </w:r>
      <w:r w:rsidR="003151CB">
        <w:rPr>
          <w:rFonts w:asciiTheme="minorHAnsi" w:hAnsiTheme="minorHAnsi" w:cstheme="minorHAnsi"/>
          <w:b/>
          <w:bCs/>
          <w:kern w:val="0"/>
          <w:sz w:val="28"/>
          <w:szCs w:val="28"/>
        </w:rPr>
        <w:t>электрических сетей и освещения</w:t>
      </w:r>
      <w:r w:rsidR="00A70D0A"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>)</w:t>
      </w:r>
      <w:r w:rsidR="00A70D0A" w:rsidRPr="00A945AB">
        <w:rPr>
          <w:rFonts w:ascii="Arial" w:hAnsi="Arial" w:cs="Arial"/>
          <w:b/>
          <w:bCs/>
          <w:i/>
          <w:iCs/>
          <w:sz w:val="21"/>
          <w:szCs w:val="21"/>
          <w:shd w:val="clear" w:color="auto" w:fill="FFFFFF"/>
        </w:rPr>
        <w:t xml:space="preserve"> 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369"/>
        <w:gridCol w:w="3543"/>
        <w:gridCol w:w="3119"/>
      </w:tblGrid>
      <w:tr w:rsidR="00075EFB" w:rsidRPr="00075EFB" w:rsidTr="00075EFB">
        <w:trPr>
          <w:trHeight w:val="39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lang w:eastAsia="ru-RU"/>
              </w:rPr>
            </w:pPr>
            <w:r w:rsidRPr="00075EFB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  <w:t xml:space="preserve"> X, 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  <w:t>Y, м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419665,88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2220554,63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419674,84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2220643,23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419679,02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2220682,74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419681,62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2220711,13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419688,53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2220780,02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419691,64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2220807,79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419695,73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2220851,75</w:t>
            </w:r>
          </w:p>
        </w:tc>
      </w:tr>
      <w:tr w:rsidR="00075EFB" w:rsidRPr="00075EFB" w:rsidTr="00453884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419703,7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2220917,2</w:t>
            </w:r>
          </w:p>
        </w:tc>
      </w:tr>
      <w:tr w:rsidR="00075EFB" w:rsidRPr="00075EFB" w:rsidTr="00453884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lastRenderedPageBreak/>
              <w:t>9л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419711,77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2220998,16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419713,61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2221017,85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419717,65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2221057,26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419722,14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2221100,8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419727,19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2221155,7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419731,65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2221201,65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419738,27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2221212,83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419759,96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2221417,91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419772,62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2221551,88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419778,94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2221624,13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419778,18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2221654,87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419787,16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2221734,41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419790,89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2221764,83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419794,08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2221796,35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419797,21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2221827,36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419801,23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2221877,89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419814,52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2222014,58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419821,66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2222083,23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419824,43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2222109,97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419830,92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2222181,27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419839,18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2222269,5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419851,98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2222386,9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419862,71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2222475,48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419858,1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2222497,11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419866,08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2222571,22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419875,66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2222662,6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419885,33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2222758,82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419894,91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2222851,3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419898,27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2222883,39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419901,07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2222910,37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39л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419917,92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2222969,41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419946,6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2223224,61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420065,86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2223326,61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420074,76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2223316,24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420076,28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2223317,55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420066,09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2223329,42</w:t>
            </w:r>
          </w:p>
        </w:tc>
      </w:tr>
      <w:tr w:rsidR="00075EFB" w:rsidRPr="00075EFB" w:rsidTr="00453884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419944,73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2223225,62</w:t>
            </w:r>
          </w:p>
        </w:tc>
      </w:tr>
      <w:tr w:rsidR="00075EFB" w:rsidRPr="00075EFB" w:rsidTr="00453884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lastRenderedPageBreak/>
              <w:t>46л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419915,96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2222969,8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419899,1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2222910,75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419896,29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2222883,6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419892,92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2222851,5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419883,34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2222759,02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419873,67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2222662,8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419864,08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2222571,35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419856,07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2222497,05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419860,69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2222475,39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419849,99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2222387,13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419837,19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2222269,7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419828,92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2222181,45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419822,44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2222110,16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59л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419819,67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2222083,44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419812,53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2222014,78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419799,24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2221878,07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419795,22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2221827,54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419792,09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2221796,55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419788,9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2221765,05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419785,18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2221734,64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419776,17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2221654,95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419776,94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2221624,22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419770,62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2221551,98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69л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419757,97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2221418,11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419736,32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2221213,47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419729,7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2221202,28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419725,2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2221155,89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419720,15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2221101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419715,66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2221057,46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419711,62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2221018,04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419709,78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2220998,35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419701,71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2220917,42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419693,74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2220851,96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79л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419689,65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2220808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419684,7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2220763,76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419680,74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2220723,49</w:t>
            </w:r>
          </w:p>
        </w:tc>
      </w:tr>
      <w:tr w:rsidR="00075EFB" w:rsidRPr="00075EFB" w:rsidTr="00453884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419677,03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2220682,93</w:t>
            </w:r>
          </w:p>
        </w:tc>
      </w:tr>
      <w:tr w:rsidR="00075EFB" w:rsidRPr="00075EFB" w:rsidTr="00453884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lastRenderedPageBreak/>
              <w:t>83л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419672,85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2220643,43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419663,89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2220554,85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85Л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419643,05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2220557,22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419706,32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2221195,24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419712,21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2221209,95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419736,92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2221443,24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89Л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419756,35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2221635,71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419754,36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2221635,91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419734,93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2221443,45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419710,22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2221210,16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419704,42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2221195,6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419641,06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2220557,44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95Л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419753,57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2221651,12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419763,48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2221753,21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419761,49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2221753,41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419751,58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2221651,31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99Л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419769,12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2221761,68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419771,94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2221789,33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419769,89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2221803,7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419771,92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2221823,6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419776,77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2221836,8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419778,59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2221854,64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419775,59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2221873,46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419806,39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2222181,19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419809,73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2222196,42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419823,25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2222329,27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109Л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419825,13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2222349,19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419838,1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2222472,92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419836,11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2222473,13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419823,14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2222349,4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419821,26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2222329,47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419807,63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2222196,37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419804,42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2222181,63</w:t>
            </w:r>
          </w:p>
        </w:tc>
      </w:tr>
      <w:tr w:rsidR="00075EFB" w:rsidRPr="00075EFB" w:rsidTr="00453884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419773,6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2221873,66</w:t>
            </w:r>
          </w:p>
        </w:tc>
      </w:tr>
      <w:tr w:rsidR="00075EFB" w:rsidRPr="00075EFB" w:rsidTr="00453884">
        <w:trPr>
          <w:trHeight w:val="397"/>
        </w:trPr>
        <w:tc>
          <w:tcPr>
            <w:tcW w:w="3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lastRenderedPageBreak/>
              <w:t>117Л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419776,6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2221854,84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419774,78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2221837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119Л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419769,88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2221823,81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419767,85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2221803,91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419769,96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2221789,66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419767,13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2221761,88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123Л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419839,56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2222498,89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419882,27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2222911,08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125Л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419880,28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2222911,29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419837,57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2222499,11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127Л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419899,55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2222969,79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419906,3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2223031,05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129Л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419904,31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2223031,27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419897,57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2222970,14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131Л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419909,75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2223062,33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419920,32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2223158,2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133Л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419918,33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2223158,42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134Л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419907,76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2223062,55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135Л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419923,59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2223188,41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136Л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419926,3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2223212,48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137л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419924,31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2223212,7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138Л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419921,6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2223188,64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139 Л новый отрезок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419946,1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2223251,1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140Л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420065,54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2223352,37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141Л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420064,25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2223353,9</w:t>
            </w:r>
          </w:p>
        </w:tc>
      </w:tr>
      <w:tr w:rsidR="00075EFB" w:rsidRPr="00075EFB" w:rsidTr="00075EFB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142Л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419944,81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EFB" w:rsidRPr="00075EFB" w:rsidRDefault="00075EFB" w:rsidP="006D78C5">
            <w:pPr>
              <w:keepNext/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075EF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2223252,62</w:t>
            </w:r>
          </w:p>
        </w:tc>
      </w:tr>
    </w:tbl>
    <w:p w:rsidR="00AE4490" w:rsidRDefault="00AE4490" w:rsidP="00366C7A">
      <w:pPr>
        <w:pStyle w:val="Textbody"/>
        <w:spacing w:line="360" w:lineRule="auto"/>
        <w:ind w:firstLine="0"/>
        <w:rPr>
          <w:rFonts w:asciiTheme="minorHAnsi" w:hAnsiTheme="minorHAnsi" w:cstheme="minorHAnsi"/>
          <w:b/>
          <w:bCs/>
          <w:kern w:val="0"/>
          <w:sz w:val="28"/>
          <w:szCs w:val="28"/>
        </w:rPr>
      </w:pPr>
    </w:p>
    <w:p w:rsidR="00453884" w:rsidRDefault="00453884" w:rsidP="00366C7A">
      <w:pPr>
        <w:pStyle w:val="Textbody"/>
        <w:spacing w:line="360" w:lineRule="auto"/>
        <w:ind w:firstLine="0"/>
        <w:rPr>
          <w:rFonts w:asciiTheme="minorHAnsi" w:hAnsiTheme="minorHAnsi" w:cstheme="minorHAnsi"/>
          <w:b/>
          <w:bCs/>
          <w:kern w:val="0"/>
          <w:sz w:val="28"/>
          <w:szCs w:val="28"/>
        </w:rPr>
      </w:pPr>
    </w:p>
    <w:p w:rsidR="00453884" w:rsidRDefault="00453884" w:rsidP="00366C7A">
      <w:pPr>
        <w:pStyle w:val="Textbody"/>
        <w:spacing w:line="360" w:lineRule="auto"/>
        <w:ind w:firstLine="0"/>
        <w:rPr>
          <w:rFonts w:asciiTheme="minorHAnsi" w:hAnsiTheme="minorHAnsi" w:cstheme="minorHAnsi"/>
          <w:b/>
          <w:bCs/>
          <w:kern w:val="0"/>
          <w:sz w:val="28"/>
          <w:szCs w:val="28"/>
        </w:rPr>
      </w:pPr>
    </w:p>
    <w:p w:rsidR="00453884" w:rsidRDefault="00453884" w:rsidP="00366C7A">
      <w:pPr>
        <w:pStyle w:val="Textbody"/>
        <w:spacing w:line="360" w:lineRule="auto"/>
        <w:ind w:firstLine="0"/>
        <w:rPr>
          <w:rFonts w:asciiTheme="minorHAnsi" w:hAnsiTheme="minorHAnsi" w:cstheme="minorHAnsi"/>
          <w:b/>
          <w:bCs/>
          <w:kern w:val="0"/>
          <w:sz w:val="28"/>
          <w:szCs w:val="28"/>
        </w:rPr>
      </w:pPr>
    </w:p>
    <w:p w:rsidR="00366C7A" w:rsidRPr="00A945AB" w:rsidRDefault="00366C7A" w:rsidP="00366C7A">
      <w:pPr>
        <w:pStyle w:val="Textbody"/>
        <w:spacing w:line="360" w:lineRule="auto"/>
        <w:ind w:firstLine="56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70D0A">
        <w:rPr>
          <w:rFonts w:asciiTheme="minorHAnsi" w:hAnsiTheme="minorHAnsi" w:cstheme="minorHAnsi"/>
          <w:b/>
          <w:bCs/>
          <w:kern w:val="0"/>
          <w:sz w:val="28"/>
          <w:szCs w:val="28"/>
        </w:rPr>
        <w:lastRenderedPageBreak/>
        <w:t xml:space="preserve">Граница зоны планируемого размещения линейного объекта </w:t>
      </w:r>
      <w:r w:rsidR="00B0434D">
        <w:rPr>
          <w:rFonts w:asciiTheme="minorHAnsi" w:hAnsiTheme="minorHAnsi" w:cstheme="minorHAnsi"/>
          <w:b/>
          <w:bCs/>
          <w:kern w:val="0"/>
          <w:sz w:val="28"/>
          <w:szCs w:val="28"/>
        </w:rPr>
        <w:t>(реконструкция,</w:t>
      </w:r>
      <w:r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пере</w:t>
      </w:r>
      <w:r w:rsidR="00AE4490">
        <w:rPr>
          <w:rFonts w:asciiTheme="minorHAnsi" w:hAnsiTheme="minorHAnsi" w:cstheme="minorHAnsi"/>
          <w:b/>
          <w:bCs/>
          <w:kern w:val="0"/>
          <w:sz w:val="28"/>
          <w:szCs w:val="28"/>
        </w:rPr>
        <w:t>устройство</w:t>
      </w:r>
      <w:r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</w:t>
      </w:r>
      <w:r w:rsidR="00465965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воздушных </w:t>
      </w:r>
      <w:r w:rsidR="00AB36DB" w:rsidRPr="00AE4490">
        <w:rPr>
          <w:rFonts w:asciiTheme="minorHAnsi" w:hAnsiTheme="minorHAnsi" w:cstheme="minorHAnsi"/>
          <w:b/>
          <w:bCs/>
          <w:kern w:val="0"/>
          <w:sz w:val="28"/>
          <w:szCs w:val="28"/>
        </w:rPr>
        <w:t>кабель</w:t>
      </w:r>
      <w:r w:rsidR="0033015F" w:rsidRPr="00AE4490">
        <w:rPr>
          <w:rFonts w:asciiTheme="minorHAnsi" w:hAnsiTheme="minorHAnsi" w:cstheme="minorHAnsi"/>
          <w:b/>
          <w:bCs/>
          <w:kern w:val="0"/>
          <w:sz w:val="28"/>
          <w:szCs w:val="28"/>
        </w:rPr>
        <w:t>ных линий</w:t>
      </w:r>
      <w:r w:rsidRPr="00AE4490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связи</w:t>
      </w:r>
      <w:r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>)</w:t>
      </w:r>
      <w:r w:rsidRPr="00A945AB">
        <w:rPr>
          <w:rFonts w:ascii="Arial" w:hAnsi="Arial" w:cs="Arial"/>
          <w:b/>
          <w:bCs/>
          <w:i/>
          <w:iCs/>
          <w:sz w:val="21"/>
          <w:szCs w:val="21"/>
          <w:shd w:val="clear" w:color="auto" w:fill="FFFFFF"/>
        </w:rPr>
        <w:t xml:space="preserve"> </w:t>
      </w:r>
    </w:p>
    <w:p w:rsidR="00A945AB" w:rsidRDefault="00A945AB" w:rsidP="00A70D0A">
      <w:pPr>
        <w:pStyle w:val="Textbody"/>
        <w:rPr>
          <w:rFonts w:asciiTheme="minorHAnsi" w:hAnsiTheme="minorHAnsi" w:cstheme="minorHAnsi"/>
          <w:b/>
          <w:bCs/>
          <w:kern w:val="0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369"/>
        <w:gridCol w:w="3543"/>
        <w:gridCol w:w="3119"/>
      </w:tblGrid>
      <w:tr w:rsidR="003B57DC" w:rsidRPr="003B57DC" w:rsidTr="003B57DC">
        <w:trPr>
          <w:trHeight w:val="39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Обозначение точки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GOST type A" w:eastAsia="Times New Roman" w:hAnsi="GOST type A" w:cs="Arial"/>
                <w:i/>
                <w:iCs/>
                <w:color w:val="000000"/>
                <w:sz w:val="28"/>
                <w:szCs w:val="28"/>
                <w:lang w:eastAsia="ru-RU"/>
              </w:rPr>
              <w:t xml:space="preserve"> X, 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GOST type A" w:eastAsia="Times New Roman" w:hAnsi="GOST type A" w:cs="Arial"/>
                <w:i/>
                <w:iCs/>
                <w:color w:val="000000"/>
                <w:sz w:val="28"/>
                <w:szCs w:val="28"/>
                <w:lang w:eastAsia="ru-RU"/>
              </w:rPr>
              <w:t>Y, м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1с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419823,6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2222290,46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419842,38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2222472,44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3с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419839,56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2222498,89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419840,56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2222508,52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5с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419836,58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2222508,94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6с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419835,53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2222498,89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7с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419838,35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2222472,45</w:t>
            </w:r>
          </w:p>
        </w:tc>
      </w:tr>
      <w:tr w:rsidR="003B57DC" w:rsidRPr="003B57DC" w:rsidTr="003B57DC">
        <w:trPr>
          <w:trHeight w:val="397"/>
        </w:trPr>
        <w:tc>
          <w:tcPr>
            <w:tcW w:w="3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8с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419819,62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57DC" w:rsidRPr="003B57DC" w:rsidRDefault="003B57DC" w:rsidP="006D78C5">
            <w:pPr>
              <w:keepNext/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3B57DC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2222290,87</w:t>
            </w:r>
          </w:p>
        </w:tc>
      </w:tr>
    </w:tbl>
    <w:p w:rsidR="00A945AB" w:rsidRDefault="00A945AB" w:rsidP="00A70D0A">
      <w:pPr>
        <w:pStyle w:val="Textbody"/>
      </w:pPr>
    </w:p>
    <w:p w:rsidR="00960FAE" w:rsidRDefault="00960FAE" w:rsidP="00A70D0A">
      <w:pPr>
        <w:pStyle w:val="Textbody"/>
      </w:pPr>
    </w:p>
    <w:p w:rsidR="00B70911" w:rsidRPr="008723BE" w:rsidRDefault="001742B5" w:rsidP="00686469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5" w:name="_Toc95125524"/>
      <w:r w:rsidRPr="007D2175">
        <w:rPr>
          <w:rFonts w:ascii="Times New Roman" w:hAnsi="Times New Roman" w:cs="Times New Roman"/>
          <w:caps w:val="0"/>
        </w:rPr>
        <w:t xml:space="preserve">ПРЕДЕЛЬНЫЕ ПАРАМЕТРЫ РАЗРЕШЕННОГО СТРОИТЕЛЬСТВА, РЕКОНСТРУКЦИИ ОБЪЕКТОВ КАПИТАЛЬНОГО СТРОИТЕЛЬСТВА, </w:t>
      </w:r>
      <w:r w:rsidRPr="008723BE">
        <w:rPr>
          <w:rFonts w:ascii="Times New Roman" w:hAnsi="Times New Roman" w:cs="Times New Roman"/>
          <w:caps w:val="0"/>
        </w:rPr>
        <w:t>ВХОДЯЩИХ В СОСТАВ ЛИНЕЙНЫХ ОБЪЕКТОВ В ГРАНИЦАХ ЗОН ИХ ПЛАНИРУЕМОГО РАЗМЕЩЕНИЯ</w:t>
      </w:r>
      <w:bookmarkEnd w:id="5"/>
    </w:p>
    <w:p w:rsidR="00413F51" w:rsidRPr="008723BE" w:rsidRDefault="005537A0" w:rsidP="00F522BC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 w:rsidRPr="008723BE">
        <w:rPr>
          <w:sz w:val="28"/>
          <w:szCs w:val="28"/>
        </w:rPr>
        <w:t>В состав реконструируемых линейных объектов не входят объекты капитального строительства</w:t>
      </w:r>
      <w:r w:rsidR="008723BE" w:rsidRPr="008723BE">
        <w:rPr>
          <w:sz w:val="28"/>
          <w:szCs w:val="28"/>
        </w:rPr>
        <w:t xml:space="preserve"> (сохраняемые, проектируемые)</w:t>
      </w:r>
      <w:r w:rsidRPr="008723BE">
        <w:rPr>
          <w:sz w:val="28"/>
          <w:szCs w:val="28"/>
        </w:rPr>
        <w:t xml:space="preserve"> в связи с чем</w:t>
      </w:r>
      <w:r w:rsidR="00413F51" w:rsidRPr="008723BE">
        <w:rPr>
          <w:sz w:val="28"/>
          <w:szCs w:val="28"/>
        </w:rPr>
        <w:t>, предельные параметры разрешенного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 w:rsidR="00B70911" w:rsidRPr="002E2708" w:rsidRDefault="00F54EC6" w:rsidP="00253E58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6" w:name="_Toc95125525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="001742B5"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="001742B5" w:rsidRPr="007D2175">
        <w:rPr>
          <w:rFonts w:ascii="Times New Roman" w:hAnsi="Times New Roman" w:cs="Times New Roman"/>
          <w:caps w:val="0"/>
        </w:rPr>
        <w:t xml:space="preserve"> ПО ЗАЩИТЕ СОХРАНЯЕМЫХ ОБЪЕКТОВ КАПИТАЛЬНОГО СТРОИТЕЛЬСТВА</w:t>
      </w:r>
      <w:r>
        <w:rPr>
          <w:rFonts w:ascii="Times New Roman" w:hAnsi="Times New Roman" w:cs="Times New Roman"/>
          <w:caps w:val="0"/>
        </w:rPr>
        <w:t xml:space="preserve"> (ЗДАНИЕ, СТРОЕНИЕ, СООРУЖЕНИЕ, ОБЪЕКТЫ, СТРОИТЕЛЬСТВО КО</w:t>
      </w:r>
      <w:r w:rsidR="00686469">
        <w:rPr>
          <w:rFonts w:ascii="Times New Roman" w:hAnsi="Times New Roman" w:cs="Times New Roman"/>
          <w:caps w:val="0"/>
        </w:rPr>
        <w:t>Т</w:t>
      </w:r>
      <w:r>
        <w:rPr>
          <w:rFonts w:ascii="Times New Roman" w:hAnsi="Times New Roman" w:cs="Times New Roman"/>
          <w:caps w:val="0"/>
        </w:rPr>
        <w:t xml:space="preserve">ОРЫХ НЕ ЗАВЕРШЕНО), СУЩЕСТВУЮЩИХ И СТРОЯЩИХСЯ НА МОМЕНТ ПОДГОТОВКИ ПРОЕКТА </w:t>
      </w:r>
      <w:r w:rsidRPr="00CE4308">
        <w:rPr>
          <w:rFonts w:ascii="Times New Roman" w:hAnsi="Times New Roman" w:cs="Times New Roman"/>
          <w:caps w:val="0"/>
        </w:rPr>
        <w:t>ПЛАН</w:t>
      </w:r>
      <w:r w:rsidR="00103D5F" w:rsidRPr="00CE4308">
        <w:rPr>
          <w:rFonts w:ascii="Times New Roman" w:hAnsi="Times New Roman" w:cs="Times New Roman"/>
          <w:caps w:val="0"/>
        </w:rPr>
        <w:t>И</w:t>
      </w:r>
      <w:r w:rsidRPr="00CE4308">
        <w:rPr>
          <w:rFonts w:ascii="Times New Roman" w:hAnsi="Times New Roman" w:cs="Times New Roman"/>
          <w:caps w:val="0"/>
        </w:rPr>
        <w:t>РОВКИ</w:t>
      </w:r>
      <w:r>
        <w:rPr>
          <w:rFonts w:ascii="Times New Roman" w:hAnsi="Times New Roman" w:cs="Times New Roman"/>
          <w:caps w:val="0"/>
        </w:rPr>
        <w:t xml:space="preserve">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</w:t>
      </w:r>
      <w:r>
        <w:rPr>
          <w:rFonts w:ascii="Times New Roman" w:hAnsi="Times New Roman" w:cs="Times New Roman"/>
          <w:caps w:val="0"/>
        </w:rPr>
        <w:lastRenderedPageBreak/>
        <w:t xml:space="preserve">ВОЗМОЖНОГО НЕГАТИВНОГО ВОЗДЕЙСТВИЯ </w:t>
      </w:r>
      <w:r w:rsidR="001742B5" w:rsidRPr="007D2175">
        <w:rPr>
          <w:rFonts w:ascii="Times New Roman" w:hAnsi="Times New Roman" w:cs="Times New Roman"/>
          <w:caps w:val="0"/>
        </w:rPr>
        <w:t xml:space="preserve"> В СВЯЗИ С РАЗМЕЩЕНИЕМ ЛИНЕЙН</w:t>
      </w:r>
      <w:r w:rsidR="00047F48" w:rsidRPr="007D2175">
        <w:rPr>
          <w:rFonts w:ascii="Times New Roman" w:hAnsi="Times New Roman" w:cs="Times New Roman"/>
          <w:caps w:val="0"/>
        </w:rPr>
        <w:t>ОГО</w:t>
      </w:r>
      <w:r w:rsidR="001742B5" w:rsidRPr="007D2175">
        <w:rPr>
          <w:rFonts w:ascii="Times New Roman" w:hAnsi="Times New Roman" w:cs="Times New Roman"/>
          <w:caps w:val="0"/>
        </w:rPr>
        <w:t xml:space="preserve"> ОБЪЕКТ</w:t>
      </w:r>
      <w:r w:rsidR="00047F48" w:rsidRPr="007D2175">
        <w:rPr>
          <w:rFonts w:ascii="Times New Roman" w:hAnsi="Times New Roman" w:cs="Times New Roman"/>
          <w:caps w:val="0"/>
        </w:rPr>
        <w:t>А</w:t>
      </w:r>
      <w:bookmarkEnd w:id="6"/>
    </w:p>
    <w:p w:rsidR="00E33DE3" w:rsidRDefault="00103D5F" w:rsidP="00103D5F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 w:rsidRPr="00103D5F">
        <w:rPr>
          <w:spacing w:val="-2"/>
          <w:sz w:val="28"/>
          <w:szCs w:val="28"/>
        </w:rPr>
        <w:t xml:space="preserve">На территории, </w:t>
      </w:r>
      <w:bookmarkStart w:id="7" w:name="_Hlk98942501"/>
      <w:r w:rsidRPr="00103D5F">
        <w:rPr>
          <w:spacing w:val="-2"/>
          <w:sz w:val="28"/>
          <w:szCs w:val="28"/>
        </w:rPr>
        <w:t>входящей в границы проектирования,</w:t>
      </w:r>
      <w:bookmarkEnd w:id="7"/>
      <w:r w:rsidRPr="00103D5F">
        <w:rPr>
          <w:spacing w:val="-2"/>
          <w:sz w:val="28"/>
          <w:szCs w:val="28"/>
        </w:rPr>
        <w:t xml:space="preserve"> расположен</w:t>
      </w:r>
      <w:r>
        <w:rPr>
          <w:spacing w:val="-2"/>
          <w:sz w:val="28"/>
          <w:szCs w:val="28"/>
        </w:rPr>
        <w:t>ы</w:t>
      </w:r>
      <w:r w:rsidR="00E33DE3">
        <w:rPr>
          <w:spacing w:val="-2"/>
          <w:sz w:val="28"/>
          <w:szCs w:val="28"/>
        </w:rPr>
        <w:t>:</w:t>
      </w:r>
    </w:p>
    <w:p w:rsidR="00E33DE3" w:rsidRDefault="00E33DE3" w:rsidP="00103D5F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103D5F" w:rsidRPr="00103D5F">
        <w:rPr>
          <w:spacing w:val="-2"/>
          <w:sz w:val="28"/>
          <w:szCs w:val="28"/>
        </w:rPr>
        <w:t xml:space="preserve"> объект</w:t>
      </w:r>
      <w:r w:rsidR="00103D5F">
        <w:rPr>
          <w:spacing w:val="-2"/>
          <w:sz w:val="28"/>
          <w:szCs w:val="28"/>
        </w:rPr>
        <w:t>ы</w:t>
      </w:r>
      <w:r w:rsidR="00103D5F" w:rsidRPr="00103D5F">
        <w:rPr>
          <w:spacing w:val="-2"/>
          <w:sz w:val="28"/>
          <w:szCs w:val="28"/>
        </w:rPr>
        <w:t xml:space="preserve"> капитального строительства</w:t>
      </w:r>
      <w:r>
        <w:rPr>
          <w:spacing w:val="-2"/>
          <w:sz w:val="28"/>
          <w:szCs w:val="28"/>
        </w:rPr>
        <w:t>;</w:t>
      </w:r>
    </w:p>
    <w:p w:rsidR="00EF0BD8" w:rsidRDefault="00EF0BD8" w:rsidP="00103D5F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объекты незавершенного строительства;</w:t>
      </w:r>
    </w:p>
    <w:p w:rsidR="00E33DE3" w:rsidRPr="00103D5F" w:rsidRDefault="00E33DE3" w:rsidP="00103D5F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bookmarkStart w:id="8" w:name="_Hlk98942483"/>
      <w:r w:rsidR="00A57582">
        <w:rPr>
          <w:spacing w:val="-2"/>
          <w:sz w:val="28"/>
          <w:szCs w:val="28"/>
        </w:rPr>
        <w:t xml:space="preserve"> </w:t>
      </w:r>
      <w:bookmarkEnd w:id="8"/>
      <w:r w:rsidR="00A57582">
        <w:rPr>
          <w:spacing w:val="-2"/>
          <w:sz w:val="28"/>
          <w:szCs w:val="28"/>
        </w:rPr>
        <w:t xml:space="preserve">объекты инженерной </w:t>
      </w:r>
      <w:r w:rsidR="008723BE">
        <w:rPr>
          <w:spacing w:val="-2"/>
          <w:sz w:val="28"/>
          <w:szCs w:val="28"/>
        </w:rPr>
        <w:t>инфраструктуры</w:t>
      </w:r>
      <w:r w:rsidR="00A57582">
        <w:rPr>
          <w:spacing w:val="-2"/>
          <w:sz w:val="28"/>
          <w:szCs w:val="28"/>
        </w:rPr>
        <w:t>.</w:t>
      </w:r>
    </w:p>
    <w:p w:rsidR="00E32D04" w:rsidRDefault="00E32D04" w:rsidP="005250AD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bookmarkStart w:id="9" w:name="_Hlk95136687"/>
      <w:r w:rsidRPr="00A20E17">
        <w:rPr>
          <w:rFonts w:asciiTheme="minorHAnsi" w:hAnsiTheme="minorHAnsi" w:cstheme="minorHAnsi"/>
          <w:sz w:val="28"/>
          <w:szCs w:val="28"/>
        </w:rPr>
        <w:t xml:space="preserve">При пересечении </w:t>
      </w:r>
      <w:r w:rsidR="003817A8" w:rsidRPr="00A20E17">
        <w:rPr>
          <w:rFonts w:asciiTheme="minorHAnsi" w:hAnsiTheme="minorHAnsi" w:cstheme="minorHAnsi"/>
          <w:sz w:val="28"/>
          <w:szCs w:val="28"/>
        </w:rPr>
        <w:t>реконструируем</w:t>
      </w:r>
      <w:r w:rsidR="00E33DE3">
        <w:rPr>
          <w:rFonts w:asciiTheme="minorHAnsi" w:hAnsiTheme="minorHAnsi" w:cstheme="minorHAnsi"/>
          <w:sz w:val="28"/>
          <w:szCs w:val="28"/>
        </w:rPr>
        <w:t>ых</w:t>
      </w:r>
      <w:r w:rsidR="003817A8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линейн</w:t>
      </w:r>
      <w:r w:rsidR="00E33DE3">
        <w:rPr>
          <w:rFonts w:asciiTheme="minorHAnsi" w:hAnsiTheme="minorHAnsi" w:cstheme="minorHAnsi"/>
          <w:sz w:val="28"/>
          <w:szCs w:val="28"/>
        </w:rPr>
        <w:t>ых</w:t>
      </w:r>
      <w:r w:rsidRPr="00A20E17">
        <w:rPr>
          <w:rFonts w:asciiTheme="minorHAnsi" w:hAnsiTheme="minorHAnsi" w:cstheme="minorHAnsi"/>
          <w:sz w:val="28"/>
          <w:szCs w:val="28"/>
        </w:rPr>
        <w:t xml:space="preserve"> объект</w:t>
      </w:r>
      <w:r w:rsidR="00E33DE3">
        <w:rPr>
          <w:rFonts w:asciiTheme="minorHAnsi" w:hAnsiTheme="minorHAnsi" w:cstheme="minorHAnsi"/>
          <w:sz w:val="28"/>
          <w:szCs w:val="28"/>
        </w:rPr>
        <w:t>ов</w:t>
      </w:r>
      <w:r w:rsidR="00243F3A">
        <w:rPr>
          <w:rFonts w:asciiTheme="minorHAnsi" w:hAnsiTheme="minorHAnsi" w:cstheme="minorHAnsi"/>
          <w:sz w:val="28"/>
          <w:szCs w:val="28"/>
        </w:rPr>
        <w:t xml:space="preserve"> с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 существующими </w:t>
      </w:r>
      <w:r w:rsidRPr="00A20E17">
        <w:rPr>
          <w:rFonts w:asciiTheme="minorHAnsi" w:hAnsiTheme="minorHAnsi" w:cstheme="minorHAnsi"/>
          <w:sz w:val="28"/>
          <w:szCs w:val="28"/>
        </w:rPr>
        <w:t>сетями</w:t>
      </w:r>
      <w:r w:rsidR="003817A8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инженерно-технического обеспечения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, </w:t>
      </w:r>
      <w:r w:rsidRPr="00F841D7">
        <w:rPr>
          <w:rFonts w:asciiTheme="minorHAnsi" w:hAnsiTheme="minorHAnsi" w:cstheme="minorHAnsi"/>
          <w:sz w:val="28"/>
          <w:szCs w:val="28"/>
        </w:rPr>
        <w:t>расстояния по вертикали и горизонтали</w:t>
      </w:r>
      <w:r w:rsidRPr="00A20E17">
        <w:rPr>
          <w:rFonts w:asciiTheme="minorHAnsi" w:hAnsiTheme="minorHAnsi" w:cstheme="minorHAnsi"/>
          <w:sz w:val="28"/>
          <w:szCs w:val="28"/>
        </w:rPr>
        <w:t xml:space="preserve"> необходимо выдержать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в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 xml:space="preserve">соответствии с требованиями </w:t>
      </w:r>
      <w:r w:rsidR="005250AD" w:rsidRPr="005250AD">
        <w:rPr>
          <w:rFonts w:asciiTheme="minorHAnsi" w:hAnsiTheme="minorHAnsi" w:cstheme="minorHAnsi"/>
          <w:sz w:val="28"/>
          <w:szCs w:val="28"/>
        </w:rPr>
        <w:t>С</w:t>
      </w:r>
      <w:r w:rsidR="005250AD">
        <w:rPr>
          <w:rFonts w:asciiTheme="minorHAnsi" w:hAnsiTheme="minorHAnsi" w:cstheme="minorHAnsi"/>
          <w:sz w:val="28"/>
          <w:szCs w:val="28"/>
        </w:rPr>
        <w:t xml:space="preserve">вода правил </w:t>
      </w:r>
      <w:r w:rsidR="005250AD" w:rsidRPr="00A20E17">
        <w:rPr>
          <w:rFonts w:asciiTheme="minorHAnsi" w:hAnsiTheme="minorHAnsi" w:cstheme="minorHAnsi"/>
          <w:sz w:val="28"/>
          <w:szCs w:val="28"/>
        </w:rPr>
        <w:t>«Градостроительство. Планировка и застройка городских и сельских поселений»</w:t>
      </w:r>
      <w:r w:rsidR="005250AD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СП 42.13330.2016</w:t>
      </w:r>
      <w:r w:rsidR="005250AD">
        <w:rPr>
          <w:rFonts w:asciiTheme="minorHAnsi" w:hAnsiTheme="minorHAnsi" w:cstheme="minorHAnsi"/>
          <w:sz w:val="28"/>
          <w:szCs w:val="28"/>
        </w:rPr>
        <w:t xml:space="preserve">, утверждённого Приказом Министерства строительства и жилищно-коммунального хозяйства Российской Федерации </w:t>
      </w:r>
      <w:r w:rsidR="005250AD" w:rsidRPr="005250AD">
        <w:rPr>
          <w:rFonts w:asciiTheme="minorHAnsi" w:hAnsiTheme="minorHAnsi" w:cstheme="minorHAnsi"/>
          <w:sz w:val="28"/>
          <w:szCs w:val="28"/>
        </w:rPr>
        <w:t>от 30</w:t>
      </w:r>
      <w:r w:rsidR="005250AD">
        <w:rPr>
          <w:rFonts w:asciiTheme="minorHAnsi" w:hAnsiTheme="minorHAnsi" w:cstheme="minorHAnsi"/>
          <w:sz w:val="28"/>
          <w:szCs w:val="28"/>
        </w:rPr>
        <w:t>.12.</w:t>
      </w:r>
      <w:r w:rsidR="005250AD" w:rsidRPr="005250AD">
        <w:rPr>
          <w:rFonts w:asciiTheme="minorHAnsi" w:hAnsiTheme="minorHAnsi" w:cstheme="minorHAnsi"/>
          <w:sz w:val="28"/>
          <w:szCs w:val="28"/>
        </w:rPr>
        <w:t>2016</w:t>
      </w:r>
      <w:r w:rsidR="005250AD">
        <w:rPr>
          <w:rFonts w:asciiTheme="minorHAnsi" w:hAnsiTheme="minorHAnsi" w:cstheme="minorHAnsi"/>
          <w:sz w:val="28"/>
          <w:szCs w:val="28"/>
        </w:rPr>
        <w:t>г.</w:t>
      </w:r>
      <w:r w:rsidR="005250AD" w:rsidRPr="005250AD">
        <w:rPr>
          <w:rFonts w:asciiTheme="minorHAnsi" w:hAnsiTheme="minorHAnsi" w:cstheme="minorHAnsi"/>
          <w:sz w:val="28"/>
          <w:szCs w:val="28"/>
        </w:rPr>
        <w:t xml:space="preserve"> </w:t>
      </w:r>
      <w:r w:rsidR="005250AD">
        <w:rPr>
          <w:rFonts w:asciiTheme="minorHAnsi" w:hAnsiTheme="minorHAnsi" w:cstheme="minorHAnsi"/>
          <w:sz w:val="28"/>
          <w:szCs w:val="28"/>
        </w:rPr>
        <w:t xml:space="preserve">                   </w:t>
      </w:r>
      <w:r w:rsidR="005250AD" w:rsidRPr="005250AD">
        <w:rPr>
          <w:rFonts w:asciiTheme="minorHAnsi" w:hAnsiTheme="minorHAnsi" w:cstheme="minorHAnsi"/>
          <w:sz w:val="28"/>
          <w:szCs w:val="28"/>
        </w:rPr>
        <w:t>N 1034/пр</w:t>
      </w:r>
      <w:r w:rsidR="005250AD">
        <w:rPr>
          <w:rFonts w:asciiTheme="minorHAnsi" w:hAnsiTheme="minorHAnsi" w:cstheme="minorHAnsi"/>
          <w:sz w:val="28"/>
          <w:szCs w:val="28"/>
        </w:rPr>
        <w:t>.</w:t>
      </w:r>
    </w:p>
    <w:p w:rsidR="002C29B7" w:rsidRPr="001302FE" w:rsidRDefault="002C29B7" w:rsidP="00571EFD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571EFD">
        <w:rPr>
          <w:rFonts w:asciiTheme="minorHAnsi" w:hAnsiTheme="minorHAnsi" w:cstheme="minorHAnsi"/>
          <w:sz w:val="28"/>
          <w:szCs w:val="28"/>
        </w:rPr>
        <w:t>Объекты капитального строительства, попадающие в границы зоны планируемого размещения линейного объекта (реконструируемой автодороги), подлежат сносу после выполнения мероприятий по их изъятию, в том числе</w:t>
      </w:r>
      <w:r w:rsidR="00C254B7" w:rsidRPr="00571EFD">
        <w:rPr>
          <w:rFonts w:asciiTheme="minorHAnsi" w:hAnsiTheme="minorHAnsi" w:cstheme="minorHAnsi"/>
          <w:sz w:val="28"/>
          <w:szCs w:val="28"/>
        </w:rPr>
        <w:t xml:space="preserve"> по</w:t>
      </w:r>
      <w:r w:rsidRPr="00571EFD">
        <w:rPr>
          <w:rFonts w:asciiTheme="minorHAnsi" w:hAnsiTheme="minorHAnsi" w:cstheme="minorHAnsi"/>
          <w:sz w:val="28"/>
          <w:szCs w:val="28"/>
        </w:rPr>
        <w:t xml:space="preserve"> изъятию земельных участков, в границах которых расположены данные объекты</w:t>
      </w:r>
      <w:r w:rsidR="007C346C" w:rsidRPr="00571EFD">
        <w:rPr>
          <w:rFonts w:asciiTheme="minorHAnsi" w:hAnsiTheme="minorHAnsi" w:cstheme="minorHAnsi"/>
          <w:sz w:val="28"/>
          <w:szCs w:val="28"/>
        </w:rPr>
        <w:t xml:space="preserve">. В связи с этим </w:t>
      </w:r>
      <w:r w:rsidR="007C346C" w:rsidRPr="001302FE">
        <w:rPr>
          <w:rFonts w:cs="Times New Roman"/>
          <w:sz w:val="28"/>
          <w:szCs w:val="28"/>
        </w:rPr>
        <w:t>мероприятия по защите сохраняемых объектов капитального строительства не приводятся.</w:t>
      </w:r>
    </w:p>
    <w:p w:rsidR="004D2E15" w:rsidRPr="00F73866" w:rsidRDefault="00686469" w:rsidP="007D2175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0" w:name="_Toc95125526"/>
      <w:bookmarkEnd w:id="9"/>
      <w:r w:rsidRPr="00F73866">
        <w:rPr>
          <w:rFonts w:ascii="Times New Roman" w:hAnsi="Times New Roman" w:cs="Times New Roman"/>
          <w:caps w:val="0"/>
        </w:rPr>
        <w:t>ИНФОРМАЦИЯ О НЕОБХОДИМОСТИ ОСУЩЕСТВЛЕНИЯ МЕРОПРИЯТИЙ</w:t>
      </w:r>
      <w:r w:rsidR="001742B5" w:rsidRPr="00F73866">
        <w:rPr>
          <w:rFonts w:ascii="Times New Roman" w:hAnsi="Times New Roman" w:cs="Times New Roman"/>
          <w:caps w:val="0"/>
        </w:rPr>
        <w:t xml:space="preserve"> ПО СОХРАНЕНИЮ ОБЪЕКТОВ КУЛЬТУРНОГО НАСЛЕДИЯ ОТ ВОЗМОЖНОГО НЕГАТИВНОГО ВОЗДЕЙСТВИЯ В СВЯЗИ С РАЗМЕЩЕНИЕМ ЛИНЕЙН</w:t>
      </w:r>
      <w:r w:rsidR="00047F48" w:rsidRPr="00F73866">
        <w:rPr>
          <w:rFonts w:ascii="Times New Roman" w:hAnsi="Times New Roman" w:cs="Times New Roman"/>
          <w:caps w:val="0"/>
        </w:rPr>
        <w:t>ОГО</w:t>
      </w:r>
      <w:r w:rsidR="001742B5" w:rsidRPr="00F73866">
        <w:rPr>
          <w:rFonts w:ascii="Times New Roman" w:hAnsi="Times New Roman" w:cs="Times New Roman"/>
          <w:caps w:val="0"/>
        </w:rPr>
        <w:t xml:space="preserve"> ОБЪЕКТ</w:t>
      </w:r>
      <w:r w:rsidR="00047F48" w:rsidRPr="00F73866">
        <w:rPr>
          <w:rFonts w:ascii="Times New Roman" w:hAnsi="Times New Roman" w:cs="Times New Roman"/>
          <w:caps w:val="0"/>
        </w:rPr>
        <w:t>А</w:t>
      </w:r>
      <w:bookmarkEnd w:id="10"/>
    </w:p>
    <w:p w:rsidR="00012D66" w:rsidRDefault="00012D66" w:rsidP="00E63497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bookmarkStart w:id="11" w:name="_Hlk93930167"/>
      <w:r w:rsidRPr="00012D66">
        <w:rPr>
          <w:rFonts w:asciiTheme="minorHAnsi" w:hAnsiTheme="minorHAnsi" w:cstheme="minorHAnsi"/>
          <w:sz w:val="28"/>
          <w:szCs w:val="28"/>
        </w:rPr>
        <w:t>Объекты культурного наследия</w:t>
      </w:r>
      <w:r>
        <w:rPr>
          <w:rFonts w:asciiTheme="minorHAnsi" w:hAnsiTheme="minorHAnsi" w:cstheme="minorHAnsi"/>
          <w:sz w:val="28"/>
          <w:szCs w:val="28"/>
        </w:rPr>
        <w:t xml:space="preserve"> (далее – ОКН)</w:t>
      </w:r>
      <w:r w:rsidRPr="00012D66">
        <w:rPr>
          <w:rFonts w:asciiTheme="minorHAnsi" w:hAnsiTheme="minorHAnsi" w:cstheme="minorHAnsi"/>
          <w:sz w:val="28"/>
          <w:szCs w:val="28"/>
        </w:rPr>
        <w:t>, попадающие в границы разработки настоящего проекта планировки, не попадают в границы зон планируемого размещения линейных объектов.</w:t>
      </w:r>
      <w:r>
        <w:rPr>
          <w:rFonts w:asciiTheme="minorHAnsi" w:hAnsiTheme="minorHAnsi" w:cstheme="minorHAnsi"/>
          <w:sz w:val="28"/>
          <w:szCs w:val="28"/>
        </w:rPr>
        <w:t xml:space="preserve"> При этом, в границы зоны планируемого размещения линейных объектов попадают зоны охраны ОКН</w:t>
      </w:r>
      <w:r w:rsidR="006A2797">
        <w:rPr>
          <w:rFonts w:asciiTheme="minorHAnsi" w:hAnsiTheme="minorHAnsi" w:cstheme="minorHAnsi"/>
          <w:sz w:val="28"/>
          <w:szCs w:val="28"/>
        </w:rPr>
        <w:t>, в отношении которых</w:t>
      </w:r>
      <w:r w:rsidR="00695E7F">
        <w:rPr>
          <w:rFonts w:asciiTheme="minorHAnsi" w:hAnsiTheme="minorHAnsi" w:cstheme="minorHAnsi"/>
          <w:sz w:val="28"/>
          <w:szCs w:val="28"/>
        </w:rPr>
        <w:t xml:space="preserve"> в целях сохранения ОКН</w:t>
      </w:r>
      <w:r w:rsidR="006A2797">
        <w:rPr>
          <w:rFonts w:asciiTheme="minorHAnsi" w:hAnsiTheme="minorHAnsi" w:cstheme="minorHAnsi"/>
          <w:sz w:val="28"/>
          <w:szCs w:val="28"/>
        </w:rPr>
        <w:t xml:space="preserve"> установлены </w:t>
      </w:r>
      <w:r w:rsidR="00695E7F">
        <w:rPr>
          <w:rFonts w:asciiTheme="minorHAnsi" w:hAnsiTheme="minorHAnsi" w:cstheme="minorHAnsi"/>
          <w:sz w:val="28"/>
          <w:szCs w:val="28"/>
        </w:rPr>
        <w:t>режимы использования земель и требования к градостроительным регламентам, а именно:</w:t>
      </w:r>
    </w:p>
    <w:p w:rsidR="00B62CB2" w:rsidRDefault="00695E7F" w:rsidP="00E63497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1) Охранная зона ОКН</w:t>
      </w:r>
      <w:r w:rsidR="00B62CB2">
        <w:rPr>
          <w:rFonts w:asciiTheme="minorHAnsi" w:hAnsiTheme="minorHAnsi" w:cstheme="minorHAnsi"/>
          <w:sz w:val="28"/>
          <w:szCs w:val="28"/>
        </w:rPr>
        <w:t xml:space="preserve"> </w:t>
      </w:r>
      <w:r w:rsidR="00B62CB2" w:rsidRPr="009F48F1">
        <w:rPr>
          <w:rFonts w:asciiTheme="minorHAnsi" w:hAnsiTheme="minorHAnsi" w:cstheme="minorHAnsi"/>
          <w:sz w:val="28"/>
          <w:szCs w:val="28"/>
        </w:rPr>
        <w:t>регионального значения</w:t>
      </w:r>
      <w:r>
        <w:rPr>
          <w:rFonts w:asciiTheme="minorHAnsi" w:hAnsiTheme="minorHAnsi" w:cstheme="minorHAnsi"/>
          <w:sz w:val="28"/>
          <w:szCs w:val="28"/>
        </w:rPr>
        <w:t xml:space="preserve"> «Церковь Князя Владимира, 1888-1902 гг., </w:t>
      </w:r>
      <w:proofErr w:type="spellStart"/>
      <w:r>
        <w:rPr>
          <w:rFonts w:asciiTheme="minorHAnsi" w:hAnsiTheme="minorHAnsi" w:cstheme="minorHAnsi"/>
          <w:sz w:val="28"/>
          <w:szCs w:val="28"/>
        </w:rPr>
        <w:t>инж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. Косяков В.А., </w:t>
      </w:r>
      <w:proofErr w:type="spellStart"/>
      <w:r>
        <w:rPr>
          <w:rFonts w:asciiTheme="minorHAnsi" w:hAnsiTheme="minorHAnsi" w:cstheme="minorHAnsi"/>
          <w:sz w:val="28"/>
          <w:szCs w:val="28"/>
        </w:rPr>
        <w:t>Икавитц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И.Э., арх. </w:t>
      </w:r>
      <w:proofErr w:type="spellStart"/>
      <w:r>
        <w:rPr>
          <w:rFonts w:asciiTheme="minorHAnsi" w:hAnsiTheme="minorHAnsi" w:cstheme="minorHAnsi"/>
          <w:sz w:val="28"/>
          <w:szCs w:val="28"/>
        </w:rPr>
        <w:t>Коржинский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П.И., строит. Соколов А.Г.», расположенного по адресу: г. Астрахань, пл. </w:t>
      </w:r>
      <w:proofErr w:type="spellStart"/>
      <w:r>
        <w:rPr>
          <w:rFonts w:asciiTheme="minorHAnsi" w:hAnsiTheme="minorHAnsi" w:cstheme="minorHAnsi"/>
          <w:sz w:val="28"/>
          <w:szCs w:val="28"/>
        </w:rPr>
        <w:t>Гранжданская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(ныне Св. Князя Владимира), 7/ул. </w:t>
      </w:r>
      <w:proofErr w:type="spellStart"/>
      <w:r>
        <w:rPr>
          <w:rFonts w:asciiTheme="minorHAnsi" w:hAnsiTheme="minorHAnsi" w:cstheme="minorHAnsi"/>
          <w:sz w:val="28"/>
          <w:szCs w:val="28"/>
        </w:rPr>
        <w:t>Ген.Армии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Епишева, 4/ ул. Коперника/ул. Наб. Приволжского затона (лит. «№5,6»), установленная </w:t>
      </w:r>
      <w:r w:rsidRPr="00261DF8">
        <w:rPr>
          <w:rFonts w:asciiTheme="minorHAnsi" w:hAnsiTheme="minorHAnsi" w:cstheme="minorHAnsi"/>
          <w:sz w:val="28"/>
          <w:szCs w:val="28"/>
        </w:rPr>
        <w:t>распоряжени</w:t>
      </w:r>
      <w:r>
        <w:rPr>
          <w:rFonts w:asciiTheme="minorHAnsi" w:hAnsiTheme="minorHAnsi" w:cstheme="minorHAnsi"/>
          <w:sz w:val="28"/>
          <w:szCs w:val="28"/>
        </w:rPr>
        <w:t>ем</w:t>
      </w:r>
      <w:r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>
        <w:rPr>
          <w:rFonts w:asciiTheme="minorHAnsi" w:hAnsiTheme="minorHAnsi" w:cstheme="minorHAnsi"/>
          <w:sz w:val="28"/>
          <w:szCs w:val="28"/>
        </w:rPr>
        <w:t>20.09</w:t>
      </w:r>
      <w:r w:rsidRPr="00261DF8">
        <w:rPr>
          <w:rFonts w:asciiTheme="minorHAnsi" w:hAnsiTheme="minorHAnsi" w:cstheme="minorHAnsi"/>
          <w:sz w:val="28"/>
          <w:szCs w:val="28"/>
        </w:rPr>
        <w:t>.2021</w:t>
      </w:r>
      <w:r>
        <w:rPr>
          <w:rFonts w:asciiTheme="minorHAnsi" w:hAnsiTheme="minorHAnsi" w:cstheme="minorHAnsi"/>
          <w:sz w:val="28"/>
          <w:szCs w:val="28"/>
        </w:rPr>
        <w:t xml:space="preserve"> №315</w:t>
      </w:r>
      <w:r w:rsidRPr="00261DF8">
        <w:rPr>
          <w:rFonts w:asciiTheme="minorHAnsi" w:hAnsiTheme="minorHAnsi" w:cstheme="minorHAnsi"/>
          <w:sz w:val="28"/>
          <w:szCs w:val="28"/>
        </w:rPr>
        <w:t>-Пр</w:t>
      </w:r>
      <w:r>
        <w:rPr>
          <w:rFonts w:asciiTheme="minorHAnsi" w:hAnsiTheme="minorHAnsi" w:cstheme="minorHAnsi"/>
          <w:sz w:val="28"/>
          <w:szCs w:val="28"/>
        </w:rPr>
        <w:t xml:space="preserve"> (реестровый номер в едином государственном реестре недвижимости (далее – ЕГРН) - </w:t>
      </w:r>
      <w:r w:rsidRPr="0092114B">
        <w:rPr>
          <w:rFonts w:asciiTheme="minorHAnsi" w:hAnsiTheme="minorHAnsi" w:cstheme="minorHAnsi"/>
          <w:sz w:val="28"/>
          <w:szCs w:val="28"/>
        </w:rPr>
        <w:t>30:12-6.3814</w:t>
      </w:r>
      <w:r>
        <w:rPr>
          <w:rFonts w:asciiTheme="minorHAnsi" w:hAnsiTheme="minorHAnsi" w:cstheme="minorHAnsi"/>
          <w:sz w:val="28"/>
          <w:szCs w:val="28"/>
        </w:rPr>
        <w:t xml:space="preserve">). </w:t>
      </w:r>
      <w:r w:rsidR="00B62CB2">
        <w:rPr>
          <w:rFonts w:asciiTheme="minorHAnsi" w:hAnsiTheme="minorHAnsi" w:cstheme="minorHAnsi"/>
          <w:sz w:val="28"/>
          <w:szCs w:val="28"/>
        </w:rPr>
        <w:br/>
      </w:r>
      <w:r>
        <w:rPr>
          <w:rFonts w:asciiTheme="minorHAnsi" w:hAnsiTheme="minorHAnsi" w:cstheme="minorHAnsi"/>
          <w:sz w:val="28"/>
          <w:szCs w:val="28"/>
        </w:rPr>
        <w:t>В ее границах р</w:t>
      </w:r>
      <w:r w:rsidRPr="005135A0">
        <w:rPr>
          <w:rFonts w:asciiTheme="minorHAnsi" w:hAnsiTheme="minorHAnsi" w:cstheme="minorHAnsi"/>
          <w:sz w:val="28"/>
          <w:szCs w:val="28"/>
          <w:u w:val="single"/>
        </w:rPr>
        <w:t>азрешается</w:t>
      </w:r>
      <w:r w:rsidRPr="005135A0">
        <w:rPr>
          <w:rFonts w:asciiTheme="minorHAnsi" w:hAnsiTheme="minorHAnsi" w:cstheme="minorHAnsi"/>
          <w:sz w:val="28"/>
          <w:szCs w:val="28"/>
        </w:rPr>
        <w:t xml:space="preserve">: </w:t>
      </w:r>
    </w:p>
    <w:p w:rsidR="00A95C77" w:rsidRDefault="00A95C77" w:rsidP="00B62CB2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695E7F" w:rsidRPr="005135A0">
        <w:rPr>
          <w:rFonts w:asciiTheme="minorHAnsi" w:hAnsiTheme="minorHAnsi" w:cstheme="minorHAnsi"/>
          <w:sz w:val="28"/>
          <w:szCs w:val="28"/>
        </w:rPr>
        <w:t xml:space="preserve">проведение земляных, землеустроительных, мелиоративных, </w:t>
      </w:r>
      <w:proofErr w:type="gramStart"/>
      <w:r w:rsidR="00695E7F" w:rsidRPr="005135A0">
        <w:rPr>
          <w:rFonts w:asciiTheme="minorHAnsi" w:hAnsiTheme="minorHAnsi" w:cstheme="minorHAnsi"/>
          <w:sz w:val="28"/>
          <w:szCs w:val="28"/>
        </w:rPr>
        <w:t>хозяйственных и иных работ</w:t>
      </w:r>
      <w:proofErr w:type="gramEnd"/>
      <w:r w:rsidR="00695E7F" w:rsidRPr="005135A0">
        <w:rPr>
          <w:rFonts w:asciiTheme="minorHAnsi" w:hAnsiTheme="minorHAnsi" w:cstheme="minorHAnsi"/>
          <w:sz w:val="28"/>
          <w:szCs w:val="28"/>
        </w:rPr>
        <w:t xml:space="preserve"> направленных на сохранение и восстановление (регенерацию) историко-градостроитель</w:t>
      </w:r>
      <w:r w:rsidR="00463973">
        <w:rPr>
          <w:rFonts w:asciiTheme="minorHAnsi" w:hAnsiTheme="minorHAnsi" w:cstheme="minorHAnsi"/>
          <w:sz w:val="28"/>
          <w:szCs w:val="28"/>
        </w:rPr>
        <w:t>ной и (или) природной среды ОКН</w:t>
      </w:r>
      <w:r w:rsidR="00695E7F" w:rsidRPr="005135A0">
        <w:rPr>
          <w:rFonts w:asciiTheme="minorHAnsi" w:hAnsiTheme="minorHAnsi" w:cstheme="minorHAnsi"/>
          <w:sz w:val="28"/>
          <w:szCs w:val="28"/>
        </w:rPr>
        <w:t xml:space="preserve">; </w:t>
      </w:r>
      <w:r>
        <w:rPr>
          <w:rFonts w:asciiTheme="minorHAnsi" w:hAnsiTheme="minorHAnsi" w:cstheme="minorHAnsi"/>
          <w:sz w:val="28"/>
          <w:szCs w:val="28"/>
        </w:rPr>
        <w:br/>
        <w:t>- </w:t>
      </w:r>
      <w:r w:rsidR="00695E7F" w:rsidRPr="005135A0">
        <w:rPr>
          <w:rFonts w:asciiTheme="minorHAnsi" w:hAnsiTheme="minorHAnsi" w:cstheme="minorHAnsi"/>
          <w:sz w:val="28"/>
          <w:szCs w:val="28"/>
        </w:rPr>
        <w:t>использовать в покрытии пешеходных тротуаров традиционных (асфальтобетонная смесь, гранит, камень, гравийная смесь) или имитирующих натуральные материалов;</w:t>
      </w:r>
      <w:r w:rsidR="0063652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A95C77" w:rsidRDefault="00A95C77" w:rsidP="00A95C77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  <w:shd w:val="clear" w:color="auto" w:fill="FFFF00"/>
        </w:rPr>
      </w:pPr>
      <w:r>
        <w:rPr>
          <w:rFonts w:asciiTheme="minorHAnsi" w:hAnsiTheme="minorHAnsi" w:cstheme="minorHAnsi"/>
          <w:sz w:val="28"/>
          <w:szCs w:val="28"/>
        </w:rPr>
        <w:t>-</w:t>
      </w:r>
      <w:r w:rsidRPr="009F48F1">
        <w:rPr>
          <w:rFonts w:asciiTheme="minorHAnsi" w:hAnsiTheme="minorHAnsi" w:cstheme="minorHAnsi"/>
          <w:sz w:val="28"/>
          <w:szCs w:val="28"/>
        </w:rPr>
        <w:t> </w:t>
      </w:r>
      <w:r w:rsidR="0063652C" w:rsidRPr="009F48F1">
        <w:rPr>
          <w:rFonts w:asciiTheme="minorHAnsi" w:hAnsiTheme="minorHAnsi" w:cstheme="minorHAnsi"/>
          <w:sz w:val="28"/>
          <w:szCs w:val="28"/>
        </w:rPr>
        <w:t>установка опор наружного освещения;</w:t>
      </w:r>
      <w:r w:rsidR="00695E7F" w:rsidRPr="009F48F1">
        <w:rPr>
          <w:rFonts w:asciiTheme="minorHAnsi" w:hAnsiTheme="minorHAnsi" w:cstheme="minorHAnsi"/>
          <w:sz w:val="28"/>
          <w:szCs w:val="28"/>
        </w:rPr>
        <w:t xml:space="preserve"> </w:t>
      </w:r>
    </w:p>
    <w:p w:rsidR="00A95C77" w:rsidRDefault="00A95C77" w:rsidP="00A95C77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 w:rsidRPr="009F48F1">
        <w:rPr>
          <w:rFonts w:asciiTheme="minorHAnsi" w:hAnsiTheme="minorHAnsi" w:cstheme="minorHAnsi"/>
          <w:sz w:val="28"/>
          <w:szCs w:val="28"/>
        </w:rPr>
        <w:t>- </w:t>
      </w:r>
      <w:r w:rsidR="00695E7F" w:rsidRPr="009F48F1">
        <w:rPr>
          <w:rFonts w:asciiTheme="minorHAnsi" w:hAnsiTheme="minorHAnsi" w:cstheme="minorHAnsi"/>
          <w:sz w:val="28"/>
          <w:szCs w:val="28"/>
        </w:rPr>
        <w:t>установка</w:t>
      </w:r>
      <w:r w:rsidR="00695E7F" w:rsidRPr="005135A0">
        <w:rPr>
          <w:rFonts w:asciiTheme="minorHAnsi" w:hAnsiTheme="minorHAnsi" w:cstheme="minorHAnsi"/>
          <w:sz w:val="28"/>
          <w:szCs w:val="28"/>
        </w:rPr>
        <w:t xml:space="preserve"> технических средств регулирования дорожного движения высотой не более 5,0 м; </w:t>
      </w:r>
    </w:p>
    <w:p w:rsidR="00A95C77" w:rsidRDefault="00A95C77" w:rsidP="00A95C77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695E7F" w:rsidRPr="005135A0">
        <w:rPr>
          <w:rFonts w:asciiTheme="minorHAnsi" w:hAnsiTheme="minorHAnsi" w:cstheme="minorHAnsi"/>
          <w:sz w:val="28"/>
          <w:szCs w:val="28"/>
        </w:rPr>
        <w:t xml:space="preserve">ремонт, реконструкция существующих линейных  объектов инженерной инфраструктуры, прокладка новых подземным способом; </w:t>
      </w:r>
    </w:p>
    <w:p w:rsidR="00A95C77" w:rsidRDefault="00A95C77" w:rsidP="00A95C77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695E7F" w:rsidRPr="005135A0">
        <w:rPr>
          <w:rFonts w:asciiTheme="minorHAnsi" w:hAnsiTheme="minorHAnsi" w:cstheme="minorHAnsi"/>
          <w:sz w:val="28"/>
          <w:szCs w:val="28"/>
        </w:rPr>
        <w:t xml:space="preserve">проведение изыскательских земляных строительных работ и иной хозяйственной деятельности на земельных участках примыкающих к земельным участкам в границах территории </w:t>
      </w:r>
      <w:proofErr w:type="gramStart"/>
      <w:r w:rsidR="00695E7F" w:rsidRPr="005135A0">
        <w:rPr>
          <w:rFonts w:asciiTheme="minorHAnsi" w:hAnsiTheme="minorHAnsi" w:cstheme="minorHAnsi"/>
          <w:sz w:val="28"/>
          <w:szCs w:val="28"/>
        </w:rPr>
        <w:t>ОКН  при</w:t>
      </w:r>
      <w:proofErr w:type="gramEnd"/>
      <w:r w:rsidR="00695E7F" w:rsidRPr="005135A0">
        <w:rPr>
          <w:rFonts w:asciiTheme="minorHAnsi" w:hAnsiTheme="minorHAnsi" w:cstheme="minorHAnsi"/>
          <w:sz w:val="28"/>
          <w:szCs w:val="28"/>
        </w:rPr>
        <w:t xml:space="preserve"> наличии в проектной документации разделов по обеспечению сохранности ОКН. </w:t>
      </w:r>
    </w:p>
    <w:p w:rsidR="00695E7F" w:rsidRDefault="00695E7F" w:rsidP="008D30B0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5135A0">
        <w:rPr>
          <w:rFonts w:asciiTheme="minorHAnsi" w:hAnsiTheme="minorHAnsi" w:cstheme="minorHAnsi"/>
          <w:sz w:val="28"/>
          <w:szCs w:val="28"/>
          <w:u w:val="single"/>
        </w:rPr>
        <w:t>Запрещается</w:t>
      </w:r>
      <w:r w:rsidRPr="005135A0">
        <w:rPr>
          <w:rFonts w:asciiTheme="minorHAnsi" w:hAnsiTheme="minorHAnsi" w:cstheme="minorHAnsi"/>
          <w:sz w:val="28"/>
          <w:szCs w:val="28"/>
        </w:rPr>
        <w:t>: использование строительных технологий при оказании ими негативного воздействия на ОКН, влекущих в том числе: вибрации грунта, фундаментов и наземных конструкций в результате погружения свай и шпунта молотами или вибраторами;</w:t>
      </w:r>
      <w:r w:rsidR="00463973">
        <w:rPr>
          <w:rFonts w:asciiTheme="minorHAnsi" w:hAnsiTheme="minorHAnsi" w:cstheme="minorHAnsi"/>
          <w:sz w:val="28"/>
          <w:szCs w:val="28"/>
        </w:rPr>
        <w:t xml:space="preserve"> </w:t>
      </w:r>
      <w:r w:rsidR="00463973" w:rsidRPr="009F48F1">
        <w:rPr>
          <w:rFonts w:asciiTheme="minorHAnsi" w:hAnsiTheme="minorHAnsi" w:cstheme="minorHAnsi"/>
          <w:sz w:val="28"/>
          <w:szCs w:val="28"/>
        </w:rPr>
        <w:t>изменение уровня грунтовых вод, нарушение гидрологии;</w:t>
      </w:r>
      <w:r w:rsidRPr="009F48F1">
        <w:rPr>
          <w:rFonts w:asciiTheme="minorHAnsi" w:hAnsiTheme="minorHAnsi" w:cstheme="minorHAnsi"/>
          <w:sz w:val="28"/>
          <w:szCs w:val="28"/>
        </w:rPr>
        <w:t xml:space="preserve"> </w:t>
      </w:r>
      <w:r w:rsidRPr="005135A0">
        <w:rPr>
          <w:rFonts w:asciiTheme="minorHAnsi" w:hAnsiTheme="minorHAnsi" w:cstheme="minorHAnsi"/>
          <w:sz w:val="28"/>
          <w:szCs w:val="28"/>
        </w:rPr>
        <w:t>прокладка линейных объектов инженерной инфраструктуры наземным и надземным способом за исключением сетей газоснабжения.</w:t>
      </w:r>
    </w:p>
    <w:p w:rsidR="002E3288" w:rsidRDefault="0063652C" w:rsidP="008D30B0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9F48F1">
        <w:rPr>
          <w:rFonts w:asciiTheme="minorHAnsi" w:hAnsiTheme="minorHAnsi" w:cstheme="minorHAnsi"/>
          <w:sz w:val="28"/>
          <w:szCs w:val="28"/>
        </w:rPr>
        <w:t xml:space="preserve">2) </w:t>
      </w:r>
      <w:r w:rsidR="007C346C" w:rsidRPr="009F48F1">
        <w:rPr>
          <w:rFonts w:asciiTheme="minorHAnsi" w:hAnsiTheme="minorHAnsi" w:cstheme="minorHAnsi"/>
          <w:sz w:val="28"/>
          <w:szCs w:val="28"/>
        </w:rPr>
        <w:t>Зона регулирования застройки и хозяйственной деятельности 1</w:t>
      </w:r>
      <w:r w:rsidR="00024869" w:rsidRPr="009F48F1">
        <w:rPr>
          <w:rFonts w:asciiTheme="minorHAnsi" w:hAnsiTheme="minorHAnsi" w:cstheme="minorHAnsi"/>
          <w:sz w:val="28"/>
          <w:szCs w:val="28"/>
        </w:rPr>
        <w:t xml:space="preserve"> и зона регулирования застройки и хозяйственной деятельности 2</w:t>
      </w:r>
      <w:r w:rsidR="007C346C" w:rsidRPr="009F48F1">
        <w:rPr>
          <w:rFonts w:asciiTheme="minorHAnsi" w:hAnsiTheme="minorHAnsi" w:cstheme="minorHAnsi"/>
          <w:sz w:val="28"/>
          <w:szCs w:val="28"/>
        </w:rPr>
        <w:t xml:space="preserve"> </w:t>
      </w:r>
      <w:r w:rsidR="001C7FEC" w:rsidRPr="009F48F1">
        <w:rPr>
          <w:rFonts w:asciiTheme="minorHAnsi" w:hAnsiTheme="minorHAnsi" w:cstheme="minorHAnsi"/>
          <w:sz w:val="28"/>
          <w:szCs w:val="28"/>
        </w:rPr>
        <w:t>ОКН</w:t>
      </w:r>
      <w:r w:rsidR="007C346C" w:rsidRPr="009F48F1">
        <w:rPr>
          <w:rFonts w:asciiTheme="minorHAnsi" w:hAnsiTheme="minorHAnsi" w:cstheme="minorHAnsi"/>
          <w:sz w:val="28"/>
          <w:szCs w:val="28"/>
        </w:rPr>
        <w:t xml:space="preserve"> регионального </w:t>
      </w:r>
      <w:r w:rsidR="007C346C" w:rsidRPr="009F48F1">
        <w:rPr>
          <w:rFonts w:asciiTheme="minorHAnsi" w:hAnsiTheme="minorHAnsi" w:cstheme="minorHAnsi"/>
          <w:sz w:val="28"/>
          <w:szCs w:val="28"/>
        </w:rPr>
        <w:lastRenderedPageBreak/>
        <w:t xml:space="preserve">значения «Церковь князя Владимира, 1888 – 1902 гг., </w:t>
      </w:r>
      <w:proofErr w:type="spellStart"/>
      <w:r w:rsidR="007C346C" w:rsidRPr="009F48F1">
        <w:rPr>
          <w:rFonts w:asciiTheme="minorHAnsi" w:hAnsiTheme="minorHAnsi" w:cstheme="minorHAnsi"/>
          <w:sz w:val="28"/>
          <w:szCs w:val="28"/>
        </w:rPr>
        <w:t>инж</w:t>
      </w:r>
      <w:proofErr w:type="spellEnd"/>
      <w:r w:rsidR="007C346C" w:rsidRPr="009F48F1">
        <w:rPr>
          <w:rFonts w:asciiTheme="minorHAnsi" w:hAnsiTheme="minorHAnsi" w:cstheme="minorHAnsi"/>
          <w:sz w:val="28"/>
          <w:szCs w:val="28"/>
        </w:rPr>
        <w:t xml:space="preserve">. Косяков В.А., </w:t>
      </w:r>
      <w:proofErr w:type="spellStart"/>
      <w:r w:rsidR="007C346C" w:rsidRPr="009F48F1">
        <w:rPr>
          <w:rFonts w:asciiTheme="minorHAnsi" w:hAnsiTheme="minorHAnsi" w:cstheme="minorHAnsi"/>
          <w:sz w:val="28"/>
          <w:szCs w:val="28"/>
        </w:rPr>
        <w:t>Икавитц</w:t>
      </w:r>
      <w:proofErr w:type="spellEnd"/>
      <w:r w:rsidR="007C346C" w:rsidRPr="009F48F1">
        <w:rPr>
          <w:rFonts w:asciiTheme="minorHAnsi" w:hAnsiTheme="minorHAnsi" w:cstheme="minorHAnsi"/>
          <w:sz w:val="28"/>
          <w:szCs w:val="28"/>
        </w:rPr>
        <w:t xml:space="preserve"> И.Э., арх. </w:t>
      </w:r>
      <w:proofErr w:type="spellStart"/>
      <w:r w:rsidR="007C346C" w:rsidRPr="009F48F1">
        <w:rPr>
          <w:rFonts w:asciiTheme="minorHAnsi" w:hAnsiTheme="minorHAnsi" w:cstheme="minorHAnsi"/>
          <w:sz w:val="28"/>
          <w:szCs w:val="28"/>
        </w:rPr>
        <w:t>Коржинский</w:t>
      </w:r>
      <w:proofErr w:type="spellEnd"/>
      <w:r w:rsidR="007C346C" w:rsidRPr="009F48F1">
        <w:rPr>
          <w:rFonts w:asciiTheme="minorHAnsi" w:hAnsiTheme="minorHAnsi" w:cstheme="minorHAnsi"/>
          <w:sz w:val="28"/>
          <w:szCs w:val="28"/>
        </w:rPr>
        <w:t xml:space="preserve"> П.И., строит. Соколов А.Г.», расположенного по адресу: г. Астрахань, пл. Гражданская (ныне Св. князя Владимира), 7/ ул. Ген. армии Епишева, 4/ ул. Коперника/ул. Наб. Приволжского Затона (Лит. «№№ 5, 6»)</w:t>
      </w:r>
      <w:r w:rsidR="001C7FEC" w:rsidRPr="009F48F1">
        <w:rPr>
          <w:rFonts w:asciiTheme="minorHAnsi" w:hAnsiTheme="minorHAnsi" w:cstheme="minorHAnsi"/>
          <w:sz w:val="28"/>
          <w:szCs w:val="28"/>
        </w:rPr>
        <w:t>, установленная распоряжением Правительства Астраханской области от 20.09.2021 №315-Пр (реестровы</w:t>
      </w:r>
      <w:r w:rsidR="00024869" w:rsidRPr="009F48F1">
        <w:rPr>
          <w:rFonts w:asciiTheme="minorHAnsi" w:hAnsiTheme="minorHAnsi" w:cstheme="minorHAnsi"/>
          <w:sz w:val="28"/>
          <w:szCs w:val="28"/>
        </w:rPr>
        <w:t>е</w:t>
      </w:r>
      <w:r w:rsidR="001C7FEC" w:rsidRPr="009F48F1">
        <w:rPr>
          <w:rFonts w:asciiTheme="minorHAnsi" w:hAnsiTheme="minorHAnsi" w:cstheme="minorHAnsi"/>
          <w:sz w:val="28"/>
          <w:szCs w:val="28"/>
        </w:rPr>
        <w:t xml:space="preserve"> номер</w:t>
      </w:r>
      <w:r w:rsidR="00024869" w:rsidRPr="009F48F1">
        <w:rPr>
          <w:rFonts w:asciiTheme="minorHAnsi" w:hAnsiTheme="minorHAnsi" w:cstheme="minorHAnsi"/>
          <w:sz w:val="28"/>
          <w:szCs w:val="28"/>
        </w:rPr>
        <w:t>а</w:t>
      </w:r>
      <w:r w:rsidR="001C7FEC" w:rsidRPr="009F48F1">
        <w:rPr>
          <w:rFonts w:asciiTheme="minorHAnsi" w:hAnsiTheme="minorHAnsi" w:cstheme="minorHAnsi"/>
          <w:sz w:val="28"/>
          <w:szCs w:val="28"/>
        </w:rPr>
        <w:t xml:space="preserve"> в ЕГРН - 30:12-6.3815</w:t>
      </w:r>
      <w:r w:rsidR="00024869" w:rsidRPr="009F48F1">
        <w:rPr>
          <w:rFonts w:asciiTheme="minorHAnsi" w:hAnsiTheme="minorHAnsi" w:cstheme="minorHAnsi"/>
          <w:sz w:val="28"/>
          <w:szCs w:val="28"/>
        </w:rPr>
        <w:t>, 30:12-6.3813</w:t>
      </w:r>
      <w:r w:rsidR="001C7FEC" w:rsidRPr="009F48F1">
        <w:rPr>
          <w:rFonts w:asciiTheme="minorHAnsi" w:hAnsiTheme="minorHAnsi" w:cstheme="minorHAnsi"/>
          <w:sz w:val="28"/>
          <w:szCs w:val="28"/>
        </w:rPr>
        <w:t xml:space="preserve">). В </w:t>
      </w:r>
      <w:r w:rsidR="00024869" w:rsidRPr="009F48F1">
        <w:rPr>
          <w:rFonts w:asciiTheme="minorHAnsi" w:hAnsiTheme="minorHAnsi" w:cstheme="minorHAnsi"/>
          <w:sz w:val="28"/>
          <w:szCs w:val="28"/>
        </w:rPr>
        <w:t>их</w:t>
      </w:r>
      <w:r w:rsidR="001C7FEC" w:rsidRPr="009F48F1">
        <w:rPr>
          <w:rFonts w:asciiTheme="minorHAnsi" w:hAnsiTheme="minorHAnsi" w:cstheme="minorHAnsi"/>
          <w:sz w:val="28"/>
          <w:szCs w:val="28"/>
        </w:rPr>
        <w:t xml:space="preserve"> границах р</w:t>
      </w:r>
      <w:r w:rsidR="001C7FEC" w:rsidRPr="009F48F1">
        <w:rPr>
          <w:rFonts w:asciiTheme="minorHAnsi" w:hAnsiTheme="minorHAnsi" w:cstheme="minorHAnsi"/>
          <w:sz w:val="28"/>
          <w:szCs w:val="28"/>
          <w:u w:val="single"/>
        </w:rPr>
        <w:t>азрешается</w:t>
      </w:r>
      <w:r w:rsidR="001C7FEC" w:rsidRPr="009F48F1">
        <w:rPr>
          <w:rFonts w:asciiTheme="minorHAnsi" w:hAnsiTheme="minorHAnsi" w:cstheme="minorHAnsi"/>
          <w:sz w:val="28"/>
          <w:szCs w:val="28"/>
        </w:rPr>
        <w:t>:</w:t>
      </w:r>
      <w:r w:rsidR="002E3288" w:rsidRPr="009F48F1">
        <w:rPr>
          <w:rFonts w:asciiTheme="minorHAnsi" w:hAnsiTheme="minorHAnsi" w:cstheme="minorHAnsi"/>
          <w:sz w:val="28"/>
          <w:szCs w:val="28"/>
        </w:rPr>
        <w:br/>
      </w:r>
      <w:r w:rsidR="001C7FEC" w:rsidRPr="001C7FEC">
        <w:rPr>
          <w:rFonts w:asciiTheme="minorHAnsi" w:hAnsiTheme="minorHAnsi" w:cstheme="minorHAnsi"/>
          <w:sz w:val="28"/>
          <w:szCs w:val="28"/>
        </w:rPr>
        <w:t>˗</w:t>
      </w:r>
      <w:r w:rsidR="002E3288">
        <w:rPr>
          <w:rFonts w:asciiTheme="minorHAnsi" w:hAnsiTheme="minorHAnsi" w:cstheme="minorHAnsi"/>
          <w:sz w:val="28"/>
          <w:szCs w:val="28"/>
        </w:rPr>
        <w:t> </w:t>
      </w:r>
      <w:r w:rsidR="001C7FEC" w:rsidRPr="001C7FEC">
        <w:rPr>
          <w:rFonts w:asciiTheme="minorHAnsi" w:hAnsiTheme="minorHAnsi" w:cstheme="minorHAnsi"/>
          <w:sz w:val="28"/>
          <w:szCs w:val="28"/>
        </w:rPr>
        <w:t>организация подземных и откр</w:t>
      </w:r>
      <w:r w:rsidR="001C7FEC">
        <w:rPr>
          <w:rFonts w:asciiTheme="minorHAnsi" w:hAnsiTheme="minorHAnsi" w:cstheme="minorHAnsi"/>
          <w:sz w:val="28"/>
          <w:szCs w:val="28"/>
        </w:rPr>
        <w:t>ытых наземных стоянок на специ</w:t>
      </w:r>
      <w:r w:rsidR="001C7FEC" w:rsidRPr="001C7FEC">
        <w:rPr>
          <w:rFonts w:asciiTheme="minorHAnsi" w:hAnsiTheme="minorHAnsi" w:cstheme="minorHAnsi"/>
          <w:sz w:val="28"/>
          <w:szCs w:val="28"/>
        </w:rPr>
        <w:t>ально отведенных площадках;</w:t>
      </w:r>
      <w:r w:rsidR="001C7FE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2E3288" w:rsidRDefault="002E3288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123AAD">
        <w:rPr>
          <w:rFonts w:asciiTheme="minorHAnsi" w:hAnsiTheme="minorHAnsi" w:cstheme="minorHAnsi"/>
          <w:sz w:val="28"/>
          <w:szCs w:val="28"/>
        </w:rPr>
        <w:t xml:space="preserve">ремонт </w:t>
      </w:r>
      <w:r w:rsidR="001C7FEC" w:rsidRPr="001C7FEC">
        <w:rPr>
          <w:rFonts w:asciiTheme="minorHAnsi" w:hAnsiTheme="minorHAnsi" w:cstheme="minorHAnsi"/>
          <w:sz w:val="28"/>
          <w:szCs w:val="28"/>
        </w:rPr>
        <w:t>и  реконструкция  сущест</w:t>
      </w:r>
      <w:r w:rsidR="001C7FEC">
        <w:rPr>
          <w:rFonts w:asciiTheme="minorHAnsi" w:hAnsiTheme="minorHAnsi" w:cstheme="minorHAnsi"/>
          <w:sz w:val="28"/>
          <w:szCs w:val="28"/>
        </w:rPr>
        <w:t>вующих  линейных  объектов  ин</w:t>
      </w:r>
      <w:r w:rsidR="001C7FEC" w:rsidRPr="001C7FEC">
        <w:rPr>
          <w:rFonts w:asciiTheme="minorHAnsi" w:hAnsiTheme="minorHAnsi" w:cstheme="minorHAnsi"/>
          <w:sz w:val="28"/>
          <w:szCs w:val="28"/>
        </w:rPr>
        <w:t xml:space="preserve">женерной </w:t>
      </w:r>
      <w:r>
        <w:rPr>
          <w:rFonts w:asciiTheme="minorHAnsi" w:hAnsiTheme="minorHAnsi" w:cstheme="minorHAnsi"/>
          <w:sz w:val="28"/>
          <w:szCs w:val="28"/>
        </w:rPr>
        <w:t xml:space="preserve"> инфраструктуры,</w:t>
      </w:r>
      <w:r w:rsidR="001C7FEC" w:rsidRPr="001C7FEC">
        <w:rPr>
          <w:rFonts w:asciiTheme="minorHAnsi" w:hAnsiTheme="minorHAnsi" w:cstheme="minorHAnsi"/>
          <w:sz w:val="28"/>
          <w:szCs w:val="28"/>
        </w:rPr>
        <w:t xml:space="preserve"> прокладк</w:t>
      </w:r>
      <w:r>
        <w:rPr>
          <w:rFonts w:asciiTheme="minorHAnsi" w:hAnsiTheme="minorHAnsi" w:cstheme="minorHAnsi"/>
          <w:sz w:val="28"/>
          <w:szCs w:val="28"/>
        </w:rPr>
        <w:t>а  новых,  подземным  способом,</w:t>
      </w:r>
      <w:r w:rsidR="001C7FEC" w:rsidRPr="001C7FEC">
        <w:rPr>
          <w:rFonts w:asciiTheme="minorHAnsi" w:hAnsiTheme="minorHAnsi" w:cstheme="minorHAnsi"/>
          <w:sz w:val="28"/>
          <w:szCs w:val="28"/>
        </w:rPr>
        <w:t xml:space="preserve"> за исключением сетей газоснабжения</w:t>
      </w:r>
      <w:r w:rsidR="001C7FEC">
        <w:rPr>
          <w:rFonts w:asciiTheme="minorHAnsi" w:hAnsiTheme="minorHAnsi" w:cstheme="minorHAnsi"/>
          <w:sz w:val="28"/>
          <w:szCs w:val="28"/>
        </w:rPr>
        <w:t xml:space="preserve">; </w:t>
      </w:r>
    </w:p>
    <w:p w:rsidR="002E3288" w:rsidRDefault="002E3288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1C7FEC" w:rsidRPr="001C7FEC">
        <w:rPr>
          <w:rFonts w:asciiTheme="minorHAnsi" w:hAnsiTheme="minorHAnsi" w:cstheme="minorHAnsi"/>
          <w:sz w:val="28"/>
          <w:szCs w:val="28"/>
        </w:rPr>
        <w:t>вертикальная планировка территорий;</w:t>
      </w:r>
      <w:r w:rsidR="001C7FE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2E3288" w:rsidRDefault="002E3288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1C7FEC" w:rsidRPr="001C7FEC">
        <w:rPr>
          <w:rFonts w:asciiTheme="minorHAnsi" w:hAnsiTheme="minorHAnsi" w:cstheme="minorHAnsi"/>
          <w:sz w:val="28"/>
          <w:szCs w:val="28"/>
        </w:rPr>
        <w:t>установка опор наружного освещения;</w:t>
      </w:r>
      <w:r w:rsidR="001C7FE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2E3288" w:rsidRDefault="002E3288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1C7FEC" w:rsidRPr="001C7FEC">
        <w:rPr>
          <w:rFonts w:asciiTheme="minorHAnsi" w:hAnsiTheme="minorHAnsi" w:cstheme="minorHAnsi"/>
          <w:sz w:val="28"/>
          <w:szCs w:val="28"/>
        </w:rPr>
        <w:t>установка технических средств</w:t>
      </w:r>
      <w:r w:rsidR="001C7FEC">
        <w:rPr>
          <w:rFonts w:asciiTheme="minorHAnsi" w:hAnsiTheme="minorHAnsi" w:cstheme="minorHAnsi"/>
          <w:sz w:val="28"/>
          <w:szCs w:val="28"/>
        </w:rPr>
        <w:t xml:space="preserve"> регулирования дорожного движе</w:t>
      </w:r>
      <w:r w:rsidR="001C7FEC" w:rsidRPr="001C7FEC">
        <w:rPr>
          <w:rFonts w:asciiTheme="minorHAnsi" w:hAnsiTheme="minorHAnsi" w:cstheme="minorHAnsi"/>
          <w:sz w:val="28"/>
          <w:szCs w:val="28"/>
        </w:rPr>
        <w:t>ния высотой не более 5,0 метра;</w:t>
      </w:r>
      <w:r w:rsidR="001C7FE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12D66" w:rsidRDefault="002E3288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1C7FEC" w:rsidRPr="001C7FEC">
        <w:rPr>
          <w:rFonts w:asciiTheme="minorHAnsi" w:hAnsiTheme="minorHAnsi" w:cstheme="minorHAnsi"/>
          <w:sz w:val="28"/>
          <w:szCs w:val="28"/>
        </w:rPr>
        <w:t>проведение на земельных участ</w:t>
      </w:r>
      <w:r w:rsidR="001C7FEC">
        <w:rPr>
          <w:rFonts w:asciiTheme="minorHAnsi" w:hAnsiTheme="minorHAnsi" w:cstheme="minorHAnsi"/>
          <w:sz w:val="28"/>
          <w:szCs w:val="28"/>
        </w:rPr>
        <w:t xml:space="preserve">ках, непосредственно связанных </w:t>
      </w:r>
      <w:proofErr w:type="gramStart"/>
      <w:r w:rsidR="001C7FEC" w:rsidRPr="001C7FEC">
        <w:rPr>
          <w:rFonts w:asciiTheme="minorHAnsi" w:hAnsiTheme="minorHAnsi" w:cstheme="minorHAnsi"/>
          <w:sz w:val="28"/>
          <w:szCs w:val="28"/>
        </w:rPr>
        <w:t>с  земельными</w:t>
      </w:r>
      <w:proofErr w:type="gramEnd"/>
      <w:r w:rsidR="001C7FEC" w:rsidRPr="001C7FEC">
        <w:rPr>
          <w:rFonts w:asciiTheme="minorHAnsi" w:hAnsiTheme="minorHAnsi" w:cstheme="minorHAnsi"/>
          <w:sz w:val="28"/>
          <w:szCs w:val="28"/>
        </w:rPr>
        <w:t xml:space="preserve">  участками  в  границах  территории  объектов  культурного наследия,  земляных,  хозяйственных  и  ины</w:t>
      </w:r>
      <w:r w:rsidR="001C7FEC">
        <w:rPr>
          <w:rFonts w:asciiTheme="minorHAnsi" w:hAnsiTheme="minorHAnsi" w:cstheme="minorHAnsi"/>
          <w:sz w:val="28"/>
          <w:szCs w:val="28"/>
        </w:rPr>
        <w:t>х  работ,  при  наличии  в  про</w:t>
      </w:r>
      <w:r w:rsidR="001C7FEC" w:rsidRPr="001C7FEC">
        <w:rPr>
          <w:rFonts w:asciiTheme="minorHAnsi" w:hAnsiTheme="minorHAnsi" w:cstheme="minorHAnsi"/>
          <w:sz w:val="28"/>
          <w:szCs w:val="28"/>
        </w:rPr>
        <w:t xml:space="preserve">ектной документации разделов об обеспечении сохранности указанных </w:t>
      </w:r>
      <w:r w:rsidR="00A95C77">
        <w:rPr>
          <w:rFonts w:asciiTheme="minorHAnsi" w:hAnsiTheme="minorHAnsi" w:cstheme="minorHAnsi"/>
          <w:sz w:val="28"/>
          <w:szCs w:val="28"/>
        </w:rPr>
        <w:t xml:space="preserve">объектов культурного наследия. </w:t>
      </w:r>
    </w:p>
    <w:p w:rsidR="00EA4C9B" w:rsidRDefault="00A95C7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A95C77">
        <w:rPr>
          <w:rFonts w:asciiTheme="minorHAnsi" w:hAnsiTheme="minorHAnsi" w:cstheme="minorHAnsi"/>
          <w:sz w:val="28"/>
          <w:szCs w:val="28"/>
          <w:u w:val="single"/>
        </w:rPr>
        <w:t xml:space="preserve">Запрещается: </w:t>
      </w:r>
      <w:r w:rsidR="002E3288" w:rsidRPr="002E3288">
        <w:rPr>
          <w:rFonts w:asciiTheme="minorHAnsi" w:hAnsiTheme="minorHAnsi" w:cstheme="minorHAnsi"/>
          <w:sz w:val="28"/>
          <w:szCs w:val="28"/>
        </w:rPr>
        <w:t xml:space="preserve">˗  </w:t>
      </w:r>
    </w:p>
    <w:p w:rsidR="00EA4C9B" w:rsidRDefault="00EA4C9B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2E3288" w:rsidRPr="002E3288">
        <w:rPr>
          <w:rFonts w:asciiTheme="minorHAnsi" w:hAnsiTheme="minorHAnsi" w:cstheme="minorHAnsi"/>
          <w:sz w:val="28"/>
          <w:szCs w:val="28"/>
        </w:rPr>
        <w:t>использование  строительных  тех</w:t>
      </w:r>
      <w:r w:rsidR="002E3288">
        <w:rPr>
          <w:rFonts w:asciiTheme="minorHAnsi" w:hAnsiTheme="minorHAnsi" w:cstheme="minorHAnsi"/>
          <w:sz w:val="28"/>
          <w:szCs w:val="28"/>
        </w:rPr>
        <w:t>нологий  при  оказании  ими  не</w:t>
      </w:r>
      <w:r w:rsidR="002E3288" w:rsidRPr="002E3288">
        <w:rPr>
          <w:rFonts w:asciiTheme="minorHAnsi" w:hAnsiTheme="minorHAnsi" w:cstheme="minorHAnsi"/>
          <w:sz w:val="28"/>
          <w:szCs w:val="28"/>
        </w:rPr>
        <w:t>гативного воздействия на объект культу</w:t>
      </w:r>
      <w:r w:rsidR="002E3288">
        <w:rPr>
          <w:rFonts w:asciiTheme="minorHAnsi" w:hAnsiTheme="minorHAnsi" w:cstheme="minorHAnsi"/>
          <w:sz w:val="28"/>
          <w:szCs w:val="28"/>
        </w:rPr>
        <w:t xml:space="preserve">рного наследия, влекущих в том </w:t>
      </w:r>
      <w:r w:rsidR="002E3288" w:rsidRPr="002E3288">
        <w:rPr>
          <w:rFonts w:asciiTheme="minorHAnsi" w:hAnsiTheme="minorHAnsi" w:cstheme="minorHAnsi"/>
          <w:sz w:val="28"/>
          <w:szCs w:val="28"/>
        </w:rPr>
        <w:t>числе:</w:t>
      </w:r>
      <w:r w:rsidR="002E3288">
        <w:rPr>
          <w:rFonts w:asciiTheme="minorHAnsi" w:hAnsiTheme="minorHAnsi" w:cstheme="minorHAnsi"/>
          <w:sz w:val="28"/>
          <w:szCs w:val="28"/>
        </w:rPr>
        <w:t xml:space="preserve"> </w:t>
      </w:r>
      <w:r w:rsidR="002E3288" w:rsidRPr="002E3288">
        <w:rPr>
          <w:rFonts w:asciiTheme="minorHAnsi" w:hAnsiTheme="minorHAnsi" w:cstheme="minorHAnsi"/>
          <w:sz w:val="28"/>
          <w:szCs w:val="28"/>
        </w:rPr>
        <w:t>вибрации грунта, фундаментов и н</w:t>
      </w:r>
      <w:r w:rsidR="002E3288">
        <w:rPr>
          <w:rFonts w:asciiTheme="minorHAnsi" w:hAnsiTheme="minorHAnsi" w:cstheme="minorHAnsi"/>
          <w:sz w:val="28"/>
          <w:szCs w:val="28"/>
        </w:rPr>
        <w:t>аземных конструкций в результа</w:t>
      </w:r>
      <w:r w:rsidR="002E3288" w:rsidRPr="002E3288">
        <w:rPr>
          <w:rFonts w:asciiTheme="minorHAnsi" w:hAnsiTheme="minorHAnsi" w:cstheme="minorHAnsi"/>
          <w:sz w:val="28"/>
          <w:szCs w:val="28"/>
        </w:rPr>
        <w:t>те погружения свай и шпунта молотами или вибраторами;</w:t>
      </w:r>
      <w:r w:rsidR="002E328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EA4C9B" w:rsidRDefault="00EA4C9B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2E3288" w:rsidRPr="002E3288">
        <w:rPr>
          <w:rFonts w:asciiTheme="minorHAnsi" w:hAnsiTheme="minorHAnsi" w:cstheme="minorHAnsi"/>
          <w:sz w:val="28"/>
          <w:szCs w:val="28"/>
        </w:rPr>
        <w:t>изменение уровня грунтовых вод, нарушение гидрологии;</w:t>
      </w:r>
      <w:r w:rsidR="002E328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A95C77" w:rsidRPr="002E3288" w:rsidRDefault="00EA4C9B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2E3288" w:rsidRPr="002E3288">
        <w:rPr>
          <w:rFonts w:asciiTheme="minorHAnsi" w:hAnsiTheme="minorHAnsi" w:cstheme="minorHAnsi"/>
          <w:sz w:val="28"/>
          <w:szCs w:val="28"/>
        </w:rPr>
        <w:t>прокладка  линейных  объектов  инженерной</w:t>
      </w:r>
      <w:r>
        <w:rPr>
          <w:rFonts w:asciiTheme="minorHAnsi" w:hAnsiTheme="minorHAnsi" w:cstheme="minorHAnsi"/>
          <w:sz w:val="28"/>
          <w:szCs w:val="28"/>
        </w:rPr>
        <w:t xml:space="preserve">  инфраструктуры (внешние сети водоснабжения,</w:t>
      </w:r>
      <w:r w:rsidR="002E3288" w:rsidRPr="002E3288">
        <w:rPr>
          <w:rFonts w:asciiTheme="minorHAnsi" w:hAnsiTheme="minorHAnsi" w:cstheme="minorHAnsi"/>
          <w:sz w:val="28"/>
          <w:szCs w:val="28"/>
        </w:rPr>
        <w:t xml:space="preserve"> водоотведения,  теплоснабжения, </w:t>
      </w:r>
      <w:r w:rsidR="00CF4B80">
        <w:rPr>
          <w:rFonts w:asciiTheme="minorHAnsi" w:hAnsiTheme="minorHAnsi" w:cstheme="minorHAnsi"/>
          <w:sz w:val="28"/>
          <w:szCs w:val="28"/>
        </w:rPr>
        <w:t xml:space="preserve"> элек</w:t>
      </w:r>
      <w:r w:rsidR="002E3288" w:rsidRPr="002E3288">
        <w:rPr>
          <w:rFonts w:asciiTheme="minorHAnsi" w:hAnsiTheme="minorHAnsi" w:cstheme="minorHAnsi"/>
          <w:sz w:val="28"/>
          <w:szCs w:val="28"/>
        </w:rPr>
        <w:t>троснабжения, телефонизации) надз</w:t>
      </w:r>
      <w:r w:rsidR="00CF4B80">
        <w:rPr>
          <w:rFonts w:asciiTheme="minorHAnsi" w:hAnsiTheme="minorHAnsi" w:cstheme="minorHAnsi"/>
          <w:sz w:val="28"/>
          <w:szCs w:val="28"/>
        </w:rPr>
        <w:t>емным способом и на фасадах зда</w:t>
      </w:r>
      <w:r w:rsidR="002E3288" w:rsidRPr="002E3288">
        <w:rPr>
          <w:rFonts w:asciiTheme="minorHAnsi" w:hAnsiTheme="minorHAnsi" w:cstheme="minorHAnsi"/>
          <w:sz w:val="28"/>
          <w:szCs w:val="28"/>
        </w:rPr>
        <w:t>ний, выходящих н</w:t>
      </w:r>
      <w:r w:rsidR="00CF4B80">
        <w:rPr>
          <w:rFonts w:asciiTheme="minorHAnsi" w:hAnsiTheme="minorHAnsi" w:cstheme="minorHAnsi"/>
          <w:sz w:val="28"/>
          <w:szCs w:val="28"/>
        </w:rPr>
        <w:t>а территории общего пользования.</w:t>
      </w:r>
    </w:p>
    <w:p w:rsidR="00012D66" w:rsidRDefault="00024869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3) Охранная зона ОКН</w:t>
      </w:r>
      <w:r w:rsidR="00B62CB2">
        <w:rPr>
          <w:rFonts w:asciiTheme="minorHAnsi" w:hAnsiTheme="minorHAnsi" w:cstheme="minorHAnsi"/>
          <w:sz w:val="28"/>
          <w:szCs w:val="28"/>
        </w:rPr>
        <w:t xml:space="preserve"> регионального значения</w:t>
      </w:r>
      <w:r>
        <w:rPr>
          <w:rFonts w:asciiTheme="minorHAnsi" w:hAnsiTheme="minorHAnsi" w:cstheme="minorHAnsi"/>
          <w:sz w:val="28"/>
          <w:szCs w:val="28"/>
        </w:rPr>
        <w:t xml:space="preserve"> «</w:t>
      </w:r>
      <w:r w:rsidR="00B62CB2" w:rsidRPr="00B62CB2">
        <w:rPr>
          <w:rFonts w:asciiTheme="minorHAnsi" w:hAnsiTheme="minorHAnsi" w:cstheme="minorHAnsi"/>
          <w:sz w:val="28"/>
          <w:szCs w:val="28"/>
        </w:rPr>
        <w:t>Дом жилой с лавками, нач. XX в</w:t>
      </w:r>
      <w:r w:rsidR="00B62CB2">
        <w:rPr>
          <w:rFonts w:asciiTheme="minorHAnsi" w:hAnsiTheme="minorHAnsi" w:cstheme="minorHAnsi"/>
          <w:sz w:val="28"/>
          <w:szCs w:val="28"/>
        </w:rPr>
        <w:t>»</w:t>
      </w:r>
      <w:r w:rsidR="00B62CB2" w:rsidRPr="00B62CB2">
        <w:rPr>
          <w:rFonts w:asciiTheme="minorHAnsi" w:hAnsiTheme="minorHAnsi" w:cstheme="minorHAnsi"/>
          <w:sz w:val="28"/>
          <w:szCs w:val="28"/>
        </w:rPr>
        <w:t xml:space="preserve">, расположенного по адресу: г. Астрахань, ул. Боевая, 20/ул. Бакинская, </w:t>
      </w:r>
      <w:proofErr w:type="gramStart"/>
      <w:r w:rsidR="00B62CB2" w:rsidRPr="00B62CB2">
        <w:rPr>
          <w:rFonts w:asciiTheme="minorHAnsi" w:hAnsiTheme="minorHAnsi" w:cstheme="minorHAnsi"/>
          <w:sz w:val="28"/>
          <w:szCs w:val="28"/>
        </w:rPr>
        <w:t>25.</w:t>
      </w:r>
      <w:r>
        <w:rPr>
          <w:rFonts w:asciiTheme="minorHAnsi" w:hAnsiTheme="minorHAnsi" w:cstheme="minorHAnsi"/>
          <w:sz w:val="28"/>
          <w:szCs w:val="28"/>
        </w:rPr>
        <w:t>,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установленная </w:t>
      </w:r>
      <w:r w:rsidRPr="00261DF8">
        <w:rPr>
          <w:rFonts w:asciiTheme="minorHAnsi" w:hAnsiTheme="minorHAnsi" w:cstheme="minorHAnsi"/>
          <w:sz w:val="28"/>
          <w:szCs w:val="28"/>
        </w:rPr>
        <w:t>распоряжени</w:t>
      </w:r>
      <w:r>
        <w:rPr>
          <w:rFonts w:asciiTheme="minorHAnsi" w:hAnsiTheme="minorHAnsi" w:cstheme="minorHAnsi"/>
          <w:sz w:val="28"/>
          <w:szCs w:val="28"/>
        </w:rPr>
        <w:t>ем</w:t>
      </w:r>
      <w:r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 w:rsidR="00B62CB2">
        <w:rPr>
          <w:rFonts w:asciiTheme="minorHAnsi" w:hAnsiTheme="minorHAnsi" w:cstheme="minorHAnsi"/>
          <w:sz w:val="28"/>
          <w:szCs w:val="28"/>
        </w:rPr>
        <w:t>15.10.2020</w:t>
      </w:r>
      <w:r>
        <w:rPr>
          <w:rFonts w:asciiTheme="minorHAnsi" w:hAnsiTheme="minorHAnsi" w:cstheme="minorHAnsi"/>
          <w:sz w:val="28"/>
          <w:szCs w:val="28"/>
        </w:rPr>
        <w:t xml:space="preserve"> №</w:t>
      </w:r>
      <w:r w:rsidR="00B62CB2">
        <w:rPr>
          <w:rFonts w:asciiTheme="minorHAnsi" w:hAnsiTheme="minorHAnsi" w:cstheme="minorHAnsi"/>
          <w:sz w:val="28"/>
          <w:szCs w:val="28"/>
        </w:rPr>
        <w:t>418</w:t>
      </w:r>
      <w:r w:rsidRPr="00261DF8">
        <w:rPr>
          <w:rFonts w:asciiTheme="minorHAnsi" w:hAnsiTheme="minorHAnsi" w:cstheme="minorHAnsi"/>
          <w:sz w:val="28"/>
          <w:szCs w:val="28"/>
        </w:rPr>
        <w:t>-Пр</w:t>
      </w:r>
      <w:r w:rsidR="00B62CB2">
        <w:rPr>
          <w:rFonts w:asciiTheme="minorHAnsi" w:hAnsiTheme="minorHAnsi" w:cstheme="minorHAnsi"/>
          <w:sz w:val="28"/>
          <w:szCs w:val="28"/>
        </w:rPr>
        <w:t xml:space="preserve">. </w:t>
      </w:r>
    </w:p>
    <w:p w:rsidR="00B62CB2" w:rsidRDefault="00B62CB2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 ее границах р</w:t>
      </w:r>
      <w:r w:rsidRPr="005135A0">
        <w:rPr>
          <w:rFonts w:asciiTheme="minorHAnsi" w:hAnsiTheme="minorHAnsi" w:cstheme="minorHAnsi"/>
          <w:sz w:val="28"/>
          <w:szCs w:val="28"/>
          <w:u w:val="single"/>
        </w:rPr>
        <w:t>азрешается</w:t>
      </w:r>
      <w:r w:rsidRPr="005135A0">
        <w:rPr>
          <w:rFonts w:asciiTheme="minorHAnsi" w:hAnsiTheme="minorHAnsi" w:cstheme="minorHAnsi"/>
          <w:sz w:val="28"/>
          <w:szCs w:val="28"/>
        </w:rPr>
        <w:t xml:space="preserve">: </w:t>
      </w:r>
    </w:p>
    <w:p w:rsidR="00B62CB2" w:rsidRDefault="00B62CB2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5135A0">
        <w:rPr>
          <w:rFonts w:asciiTheme="minorHAnsi" w:hAnsiTheme="minorHAnsi" w:cstheme="minorHAnsi"/>
          <w:sz w:val="28"/>
          <w:szCs w:val="28"/>
        </w:rPr>
        <w:t>проведение земляных, землеустроительных, мелиоративных, хозяйственных и иных работ направленных на сохранение и восстановление (регенерацию) историко-градостроитель</w:t>
      </w:r>
      <w:r>
        <w:rPr>
          <w:rFonts w:asciiTheme="minorHAnsi" w:hAnsiTheme="minorHAnsi" w:cstheme="minorHAnsi"/>
          <w:sz w:val="28"/>
          <w:szCs w:val="28"/>
        </w:rPr>
        <w:t>ной и (или) природной среды ОКН</w:t>
      </w:r>
      <w:r w:rsidRPr="005135A0">
        <w:rPr>
          <w:rFonts w:asciiTheme="minorHAnsi" w:hAnsiTheme="minorHAnsi" w:cstheme="minorHAnsi"/>
          <w:sz w:val="28"/>
          <w:szCs w:val="28"/>
        </w:rPr>
        <w:t xml:space="preserve">; </w:t>
      </w:r>
      <w:r>
        <w:rPr>
          <w:rFonts w:asciiTheme="minorHAnsi" w:hAnsiTheme="minorHAnsi" w:cstheme="minorHAnsi"/>
          <w:sz w:val="28"/>
          <w:szCs w:val="28"/>
        </w:rPr>
        <w:br/>
        <w:t>- </w:t>
      </w:r>
      <w:r w:rsidR="009C5A35" w:rsidRPr="009C5A35">
        <w:rPr>
          <w:rFonts w:asciiTheme="minorHAnsi" w:hAnsiTheme="minorHAnsi" w:cstheme="minorHAnsi"/>
          <w:sz w:val="28"/>
          <w:szCs w:val="28"/>
        </w:rPr>
        <w:t>благоустройство территории по специальным проектам, включая организацию пешеходных дорожек, размещение малых архитектурных форм - скамеек, урн, пандусов и других приспособлений, обеспечивающих передвижение маломобильных групп населения, с применением традиционных материалов (</w:t>
      </w:r>
      <w:proofErr w:type="spellStart"/>
      <w:r w:rsidR="009C5A35" w:rsidRPr="009C5A35">
        <w:rPr>
          <w:rFonts w:asciiTheme="minorHAnsi" w:hAnsiTheme="minorHAnsi" w:cstheme="minorHAnsi"/>
          <w:sz w:val="28"/>
          <w:szCs w:val="28"/>
        </w:rPr>
        <w:t>камент</w:t>
      </w:r>
      <w:proofErr w:type="spellEnd"/>
      <w:r w:rsidR="009C5A35" w:rsidRPr="009C5A35">
        <w:rPr>
          <w:rFonts w:asciiTheme="minorHAnsi" w:hAnsiTheme="minorHAnsi" w:cstheme="minorHAnsi"/>
          <w:sz w:val="28"/>
          <w:szCs w:val="28"/>
        </w:rPr>
        <w:t>, дерево, литой и кованый металл), предусматривающее поддержание исторического облика окружающего пространства ОКН</w:t>
      </w:r>
      <w:r w:rsidR="009C5A35">
        <w:rPr>
          <w:rFonts w:asciiTheme="minorHAnsi" w:hAnsiTheme="minorHAnsi" w:cstheme="minorHAnsi"/>
          <w:sz w:val="28"/>
          <w:szCs w:val="28"/>
        </w:rPr>
        <w:t>;</w:t>
      </w:r>
    </w:p>
    <w:p w:rsidR="009C5A35" w:rsidRDefault="009C5A35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9C5A35">
        <w:rPr>
          <w:rFonts w:asciiTheme="minorHAnsi" w:hAnsiTheme="minorHAnsi" w:cstheme="minorHAnsi"/>
          <w:sz w:val="28"/>
          <w:szCs w:val="28"/>
        </w:rPr>
        <w:t>подземная прокладка новых, ремонт и реконструкция существующих подземных инженерных коммуникаций с последующей рекультивацией нарушенных земель</w:t>
      </w:r>
      <w:r>
        <w:rPr>
          <w:rFonts w:asciiTheme="minorHAnsi" w:hAnsiTheme="minorHAnsi" w:cstheme="minorHAnsi"/>
          <w:sz w:val="28"/>
          <w:szCs w:val="28"/>
        </w:rPr>
        <w:t>.</w:t>
      </w:r>
    </w:p>
    <w:p w:rsidR="00EA4C9B" w:rsidRDefault="00B62CB2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5135A0">
        <w:rPr>
          <w:rFonts w:asciiTheme="minorHAnsi" w:hAnsiTheme="minorHAnsi" w:cstheme="minorHAnsi"/>
          <w:sz w:val="28"/>
          <w:szCs w:val="28"/>
          <w:u w:val="single"/>
        </w:rPr>
        <w:t>Запрещается</w:t>
      </w:r>
      <w:r w:rsidRPr="005135A0">
        <w:rPr>
          <w:rFonts w:asciiTheme="minorHAnsi" w:hAnsiTheme="minorHAnsi" w:cstheme="minorHAnsi"/>
          <w:sz w:val="28"/>
          <w:szCs w:val="28"/>
        </w:rPr>
        <w:t xml:space="preserve">: </w:t>
      </w:r>
    </w:p>
    <w:p w:rsidR="00B62CB2" w:rsidRDefault="00EA4C9B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EA4C9B">
        <w:rPr>
          <w:rFonts w:asciiTheme="minorHAnsi" w:hAnsiTheme="minorHAnsi" w:cstheme="minorHAnsi"/>
          <w:sz w:val="28"/>
          <w:szCs w:val="28"/>
        </w:rPr>
        <w:t>проектирование и проведение строительных работ, за исключением применения специальных мер, направленных на сохранение и регенерацию историко-градостроительной среды ОКН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EA4C9B" w:rsidRDefault="00EA4C9B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EA4C9B">
        <w:rPr>
          <w:rFonts w:asciiTheme="minorHAnsi" w:hAnsiTheme="minorHAnsi" w:cstheme="minorHAnsi"/>
          <w:sz w:val="28"/>
          <w:szCs w:val="28"/>
        </w:rPr>
        <w:t>осуществление хозяйственной деятельности, причиняющей вред объекту культурного наследия, в том числе ведущей к нарушению гидрологического режима территории, динамическое воздействие на грунты, создающее вибрационные нагрузки</w:t>
      </w:r>
      <w:r w:rsidR="005E6893">
        <w:rPr>
          <w:rFonts w:asciiTheme="minorHAnsi" w:hAnsiTheme="minorHAnsi" w:cstheme="minorHAnsi"/>
          <w:sz w:val="28"/>
          <w:szCs w:val="28"/>
        </w:rPr>
        <w:t>;</w:t>
      </w:r>
    </w:p>
    <w:p w:rsidR="005E6893" w:rsidRDefault="005E6893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5E6893">
        <w:rPr>
          <w:rFonts w:asciiTheme="minorHAnsi" w:hAnsiTheme="minorHAnsi" w:cstheme="minorHAnsi"/>
          <w:sz w:val="28"/>
          <w:szCs w:val="28"/>
        </w:rPr>
        <w:t xml:space="preserve">прокладка внешних инженерных коммуникаций (теплотрасс, газопроводов, </w:t>
      </w:r>
      <w:proofErr w:type="spellStart"/>
      <w:r w:rsidRPr="005E6893">
        <w:rPr>
          <w:rFonts w:asciiTheme="minorHAnsi" w:hAnsiTheme="minorHAnsi" w:cstheme="minorHAnsi"/>
          <w:sz w:val="28"/>
          <w:szCs w:val="28"/>
        </w:rPr>
        <w:t>электрокабелей</w:t>
      </w:r>
      <w:proofErr w:type="spellEnd"/>
      <w:r w:rsidRPr="005E6893">
        <w:rPr>
          <w:rFonts w:asciiTheme="minorHAnsi" w:hAnsiTheme="minorHAnsi" w:cstheme="minorHAnsi"/>
          <w:sz w:val="28"/>
          <w:szCs w:val="28"/>
        </w:rPr>
        <w:t>, линий телефонной связи и др.) или оборудования наземным, надземным, совмещенным способом, а также по фасадам зданий, строений и сооружений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5E6893" w:rsidRDefault="005E6893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5E6893">
        <w:rPr>
          <w:rFonts w:asciiTheme="minorHAnsi" w:hAnsiTheme="minorHAnsi" w:cstheme="minorHAnsi"/>
          <w:sz w:val="28"/>
          <w:szCs w:val="28"/>
        </w:rPr>
        <w:t>установка уличных ограждений, столбов, линий электропередачи и связи, малых архитектурных форм, не отвечающих характеристикам элементов исторической среды и требованиям обеспечения визуальной доступности ОКН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5E6893" w:rsidRDefault="005E6893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- </w:t>
      </w:r>
      <w:r w:rsidR="002123BE" w:rsidRPr="002123BE">
        <w:rPr>
          <w:rFonts w:asciiTheme="minorHAnsi" w:hAnsiTheme="minorHAnsi" w:cstheme="minorHAnsi"/>
          <w:sz w:val="28"/>
          <w:szCs w:val="28"/>
        </w:rPr>
        <w:t>применение при проведении земляных, землеустроительных, мелиоративных, хозяйственных и иных работ технологий, оказывающих динамическое воздействия на ОКН и прилегающие к нему территории</w:t>
      </w:r>
      <w:r w:rsidR="002123BE">
        <w:rPr>
          <w:rFonts w:asciiTheme="minorHAnsi" w:hAnsiTheme="minorHAnsi" w:cstheme="minorHAnsi"/>
          <w:sz w:val="28"/>
          <w:szCs w:val="28"/>
        </w:rPr>
        <w:t>;</w:t>
      </w:r>
    </w:p>
    <w:p w:rsidR="002123BE" w:rsidRDefault="002123BE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 w:rsidRPr="00551BD9">
        <w:rPr>
          <w:rFonts w:asciiTheme="minorHAnsi" w:hAnsiTheme="minorHAnsi" w:cstheme="minorHAnsi"/>
          <w:b/>
          <w:sz w:val="28"/>
          <w:szCs w:val="28"/>
        </w:rPr>
        <w:t xml:space="preserve">- </w:t>
      </w:r>
      <w:r w:rsidRPr="00C616DF">
        <w:rPr>
          <w:rFonts w:asciiTheme="minorHAnsi" w:hAnsiTheme="minorHAnsi" w:cstheme="minorHAnsi"/>
          <w:sz w:val="28"/>
          <w:szCs w:val="28"/>
        </w:rPr>
        <w:t>реконструкция автомобильных дорог с увеличением ширины не более чем на 40 %</w:t>
      </w:r>
      <w:r w:rsidR="00551BD9" w:rsidRPr="00C616DF">
        <w:rPr>
          <w:rFonts w:asciiTheme="minorHAnsi" w:hAnsiTheme="minorHAnsi" w:cstheme="minorHAnsi"/>
          <w:sz w:val="28"/>
          <w:szCs w:val="28"/>
        </w:rPr>
        <w:t>.</w:t>
      </w:r>
    </w:p>
    <w:p w:rsidR="00191837" w:rsidRDefault="0019183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4) Зона регулирования </w:t>
      </w:r>
      <w:r w:rsidRPr="007C346C">
        <w:rPr>
          <w:rFonts w:asciiTheme="minorHAnsi" w:hAnsiTheme="minorHAnsi" w:cstheme="minorHAnsi"/>
          <w:sz w:val="28"/>
          <w:szCs w:val="28"/>
        </w:rPr>
        <w:t>застройк</w:t>
      </w:r>
      <w:r>
        <w:rPr>
          <w:rFonts w:asciiTheme="minorHAnsi" w:hAnsiTheme="minorHAnsi" w:cstheme="minorHAnsi"/>
          <w:sz w:val="28"/>
          <w:szCs w:val="28"/>
        </w:rPr>
        <w:t>и и хозяйственной деятельности 2 ОКН регионального значения «</w:t>
      </w:r>
      <w:r w:rsidRPr="00B62CB2">
        <w:rPr>
          <w:rFonts w:asciiTheme="minorHAnsi" w:hAnsiTheme="minorHAnsi" w:cstheme="minorHAnsi"/>
          <w:sz w:val="28"/>
          <w:szCs w:val="28"/>
        </w:rPr>
        <w:t>Дом жилой с лавками, нач. XX в</w:t>
      </w:r>
      <w:r>
        <w:rPr>
          <w:rFonts w:asciiTheme="minorHAnsi" w:hAnsiTheme="minorHAnsi" w:cstheme="minorHAnsi"/>
          <w:sz w:val="28"/>
          <w:szCs w:val="28"/>
        </w:rPr>
        <w:t>»</w:t>
      </w:r>
      <w:r w:rsidRPr="00B62CB2">
        <w:rPr>
          <w:rFonts w:asciiTheme="minorHAnsi" w:hAnsiTheme="minorHAnsi" w:cstheme="minorHAnsi"/>
          <w:sz w:val="28"/>
          <w:szCs w:val="28"/>
        </w:rPr>
        <w:t xml:space="preserve">, расположенного по адресу: г. Астрахань, ул. Боевая, 20/ул. Бакинская, </w:t>
      </w:r>
      <w:proofErr w:type="gramStart"/>
      <w:r w:rsidRPr="00B62CB2">
        <w:rPr>
          <w:rFonts w:asciiTheme="minorHAnsi" w:hAnsiTheme="minorHAnsi" w:cstheme="minorHAnsi"/>
          <w:sz w:val="28"/>
          <w:szCs w:val="28"/>
        </w:rPr>
        <w:t>25.</w:t>
      </w:r>
      <w:r>
        <w:rPr>
          <w:rFonts w:asciiTheme="minorHAnsi" w:hAnsiTheme="minorHAnsi" w:cstheme="minorHAnsi"/>
          <w:sz w:val="28"/>
          <w:szCs w:val="28"/>
        </w:rPr>
        <w:t>,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установленная </w:t>
      </w:r>
      <w:r w:rsidRPr="00261DF8">
        <w:rPr>
          <w:rFonts w:asciiTheme="minorHAnsi" w:hAnsiTheme="minorHAnsi" w:cstheme="minorHAnsi"/>
          <w:sz w:val="28"/>
          <w:szCs w:val="28"/>
        </w:rPr>
        <w:t>распоряжени</w:t>
      </w:r>
      <w:r>
        <w:rPr>
          <w:rFonts w:asciiTheme="minorHAnsi" w:hAnsiTheme="minorHAnsi" w:cstheme="minorHAnsi"/>
          <w:sz w:val="28"/>
          <w:szCs w:val="28"/>
        </w:rPr>
        <w:t>ем</w:t>
      </w:r>
      <w:r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>
        <w:rPr>
          <w:rFonts w:asciiTheme="minorHAnsi" w:hAnsiTheme="minorHAnsi" w:cstheme="minorHAnsi"/>
          <w:sz w:val="28"/>
          <w:szCs w:val="28"/>
        </w:rPr>
        <w:t>15.10.2020 №418</w:t>
      </w:r>
      <w:r w:rsidRPr="00261DF8">
        <w:rPr>
          <w:rFonts w:asciiTheme="minorHAnsi" w:hAnsiTheme="minorHAnsi" w:cstheme="minorHAnsi"/>
          <w:sz w:val="28"/>
          <w:szCs w:val="28"/>
        </w:rPr>
        <w:t>-Пр</w:t>
      </w:r>
      <w:r>
        <w:rPr>
          <w:rFonts w:asciiTheme="minorHAnsi" w:hAnsiTheme="minorHAnsi" w:cstheme="minorHAnsi"/>
          <w:sz w:val="28"/>
          <w:szCs w:val="28"/>
        </w:rPr>
        <w:t xml:space="preserve">. </w:t>
      </w:r>
    </w:p>
    <w:p w:rsidR="00191837" w:rsidRDefault="0019183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 ее границах р</w:t>
      </w:r>
      <w:r w:rsidRPr="005135A0">
        <w:rPr>
          <w:rFonts w:asciiTheme="minorHAnsi" w:hAnsiTheme="minorHAnsi" w:cstheme="minorHAnsi"/>
          <w:sz w:val="28"/>
          <w:szCs w:val="28"/>
          <w:u w:val="single"/>
        </w:rPr>
        <w:t>азрешается</w:t>
      </w:r>
      <w:r w:rsidRPr="005135A0">
        <w:rPr>
          <w:rFonts w:asciiTheme="minorHAnsi" w:hAnsiTheme="minorHAnsi" w:cstheme="minorHAnsi"/>
          <w:sz w:val="28"/>
          <w:szCs w:val="28"/>
        </w:rPr>
        <w:t xml:space="preserve">: </w:t>
      </w:r>
    </w:p>
    <w:p w:rsidR="009D0B84" w:rsidRDefault="009D0B84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9D0B84">
        <w:rPr>
          <w:rFonts w:asciiTheme="minorHAnsi" w:hAnsiTheme="minorHAnsi" w:cstheme="minorHAnsi"/>
          <w:sz w:val="28"/>
          <w:szCs w:val="28"/>
        </w:rPr>
        <w:t>проведение земляных, землеустр</w:t>
      </w:r>
      <w:r>
        <w:rPr>
          <w:rFonts w:asciiTheme="minorHAnsi" w:hAnsiTheme="minorHAnsi" w:cstheme="minorHAnsi"/>
          <w:sz w:val="28"/>
          <w:szCs w:val="28"/>
        </w:rPr>
        <w:t>оительных, строительных, мелио</w:t>
      </w:r>
      <w:r w:rsidRPr="009D0B84">
        <w:rPr>
          <w:rFonts w:asciiTheme="minorHAnsi" w:hAnsiTheme="minorHAnsi" w:cstheme="minorHAnsi"/>
          <w:sz w:val="28"/>
          <w:szCs w:val="28"/>
        </w:rPr>
        <w:t>ративных,  хозяйственных  и  иных  работ,  н</w:t>
      </w:r>
      <w:r>
        <w:rPr>
          <w:rFonts w:asciiTheme="minorHAnsi" w:hAnsiTheme="minorHAnsi" w:cstheme="minorHAnsi"/>
          <w:sz w:val="28"/>
          <w:szCs w:val="28"/>
        </w:rPr>
        <w:t>е  ухудшающих  условий  визуаль</w:t>
      </w:r>
      <w:r w:rsidRPr="009D0B84">
        <w:rPr>
          <w:rFonts w:asciiTheme="minorHAnsi" w:hAnsiTheme="minorHAnsi" w:cstheme="minorHAnsi"/>
          <w:sz w:val="28"/>
          <w:szCs w:val="28"/>
        </w:rPr>
        <w:t>ного восприятия объекта культурного нас</w:t>
      </w:r>
      <w:r>
        <w:rPr>
          <w:rFonts w:asciiTheme="minorHAnsi" w:hAnsiTheme="minorHAnsi" w:cstheme="minorHAnsi"/>
          <w:sz w:val="28"/>
          <w:szCs w:val="28"/>
        </w:rPr>
        <w:t>ледия в его историко-градострои</w:t>
      </w:r>
      <w:r w:rsidRPr="009D0B84">
        <w:rPr>
          <w:rFonts w:asciiTheme="minorHAnsi" w:hAnsiTheme="minorHAnsi" w:cstheme="minorHAnsi"/>
          <w:sz w:val="28"/>
          <w:szCs w:val="28"/>
        </w:rPr>
        <w:t>тельной среде;</w:t>
      </w:r>
    </w:p>
    <w:p w:rsidR="009D0B84" w:rsidRDefault="009D0B84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9D0B84">
        <w:rPr>
          <w:rFonts w:asciiTheme="minorHAnsi" w:hAnsiTheme="minorHAnsi" w:cstheme="minorHAnsi"/>
          <w:sz w:val="28"/>
          <w:szCs w:val="28"/>
        </w:rPr>
        <w:t>подземная прокладка новых, ремон</w:t>
      </w:r>
      <w:r>
        <w:rPr>
          <w:rFonts w:asciiTheme="minorHAnsi" w:hAnsiTheme="minorHAnsi" w:cstheme="minorHAnsi"/>
          <w:sz w:val="28"/>
          <w:szCs w:val="28"/>
        </w:rPr>
        <w:t xml:space="preserve">т и реконструкция существующих  </w:t>
      </w:r>
      <w:r w:rsidRPr="009D0B84">
        <w:rPr>
          <w:rFonts w:asciiTheme="minorHAnsi" w:hAnsiTheme="minorHAnsi" w:cstheme="minorHAnsi"/>
          <w:sz w:val="28"/>
          <w:szCs w:val="28"/>
        </w:rPr>
        <w:t xml:space="preserve">подземных инженерных коммуникаций </w:t>
      </w:r>
      <w:r>
        <w:rPr>
          <w:rFonts w:asciiTheme="minorHAnsi" w:hAnsiTheme="minorHAnsi" w:cstheme="minorHAnsi"/>
          <w:sz w:val="28"/>
          <w:szCs w:val="28"/>
        </w:rPr>
        <w:t>с последующей рекультивацией на</w:t>
      </w:r>
      <w:r w:rsidRPr="009D0B84">
        <w:rPr>
          <w:rFonts w:asciiTheme="minorHAnsi" w:hAnsiTheme="minorHAnsi" w:cstheme="minorHAnsi"/>
          <w:sz w:val="28"/>
          <w:szCs w:val="28"/>
        </w:rPr>
        <w:t>рушенных земель;</w:t>
      </w:r>
    </w:p>
    <w:p w:rsidR="009D0B84" w:rsidRDefault="003C543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9D0B84" w:rsidRPr="009D0B84">
        <w:rPr>
          <w:rFonts w:asciiTheme="minorHAnsi" w:hAnsiTheme="minorHAnsi" w:cstheme="minorHAnsi"/>
          <w:sz w:val="28"/>
          <w:szCs w:val="28"/>
        </w:rPr>
        <w:t xml:space="preserve">капитальный ремонт и реконструкция </w:t>
      </w:r>
      <w:r w:rsidR="009D0B84">
        <w:rPr>
          <w:rFonts w:asciiTheme="minorHAnsi" w:hAnsiTheme="minorHAnsi" w:cstheme="minorHAnsi"/>
          <w:sz w:val="28"/>
          <w:szCs w:val="28"/>
        </w:rPr>
        <w:t>существующих объектов ком</w:t>
      </w:r>
      <w:r w:rsidR="009D0B84" w:rsidRPr="009D0B84">
        <w:rPr>
          <w:rFonts w:asciiTheme="minorHAnsi" w:hAnsiTheme="minorHAnsi" w:cstheme="minorHAnsi"/>
          <w:sz w:val="28"/>
          <w:szCs w:val="28"/>
        </w:rPr>
        <w:t>мунального  обслуживания  (инженерной  инфраструктуры)  без  увеличения существующих габаритов, прокладка нов</w:t>
      </w:r>
      <w:r w:rsidR="009D0B84">
        <w:rPr>
          <w:rFonts w:asciiTheme="minorHAnsi" w:hAnsiTheme="minorHAnsi" w:cstheme="minorHAnsi"/>
          <w:sz w:val="28"/>
          <w:szCs w:val="28"/>
        </w:rPr>
        <w:t>ых, ремонт и реконструкция суще</w:t>
      </w:r>
      <w:r w:rsidR="009D0B84" w:rsidRPr="009D0B84">
        <w:rPr>
          <w:rFonts w:asciiTheme="minorHAnsi" w:hAnsiTheme="minorHAnsi" w:cstheme="minorHAnsi"/>
          <w:sz w:val="28"/>
          <w:szCs w:val="28"/>
        </w:rPr>
        <w:t>ствующих подземных инженерных комм</w:t>
      </w:r>
      <w:r w:rsidR="009D0B84">
        <w:rPr>
          <w:rFonts w:asciiTheme="minorHAnsi" w:hAnsiTheme="minorHAnsi" w:cstheme="minorHAnsi"/>
          <w:sz w:val="28"/>
          <w:szCs w:val="28"/>
        </w:rPr>
        <w:t>уникаций с последующей рекульти</w:t>
      </w:r>
      <w:r w:rsidR="009D0B84" w:rsidRPr="009D0B84">
        <w:rPr>
          <w:rFonts w:asciiTheme="minorHAnsi" w:hAnsiTheme="minorHAnsi" w:cstheme="minorHAnsi"/>
          <w:sz w:val="28"/>
          <w:szCs w:val="28"/>
        </w:rPr>
        <w:t xml:space="preserve">вацией нарушенных земель на основании </w:t>
      </w:r>
      <w:r w:rsidR="009D0B84">
        <w:rPr>
          <w:rFonts w:asciiTheme="minorHAnsi" w:hAnsiTheme="minorHAnsi" w:cstheme="minorHAnsi"/>
          <w:sz w:val="28"/>
          <w:szCs w:val="28"/>
        </w:rPr>
        <w:t>проектов, имеющих в составе раз</w:t>
      </w:r>
      <w:r w:rsidR="009D0B84" w:rsidRPr="009D0B84">
        <w:rPr>
          <w:rFonts w:asciiTheme="minorHAnsi" w:hAnsiTheme="minorHAnsi" w:cstheme="minorHAnsi"/>
          <w:sz w:val="28"/>
          <w:szCs w:val="28"/>
        </w:rPr>
        <w:t>дел «Меры по обеспечению сохранности объектов культурного наследия», согласованный с органом охраны объектов культурного наследия</w:t>
      </w:r>
      <w:r w:rsidR="009D0B84">
        <w:rPr>
          <w:rFonts w:asciiTheme="minorHAnsi" w:hAnsiTheme="minorHAnsi" w:cstheme="minorHAnsi"/>
          <w:sz w:val="28"/>
          <w:szCs w:val="28"/>
        </w:rPr>
        <w:t>;</w:t>
      </w:r>
    </w:p>
    <w:p w:rsidR="003C5438" w:rsidRDefault="003C543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3C5438">
        <w:rPr>
          <w:rFonts w:asciiTheme="minorHAnsi" w:hAnsiTheme="minorHAnsi" w:cstheme="minorHAnsi"/>
          <w:sz w:val="28"/>
          <w:szCs w:val="28"/>
        </w:rPr>
        <w:t>- реконструкция автомобильных до</w:t>
      </w:r>
      <w:r>
        <w:rPr>
          <w:rFonts w:asciiTheme="minorHAnsi" w:hAnsiTheme="minorHAnsi" w:cstheme="minorHAnsi"/>
          <w:sz w:val="28"/>
          <w:szCs w:val="28"/>
        </w:rPr>
        <w:t>рог с увеличением ширины не более чем на 40%.</w:t>
      </w:r>
    </w:p>
    <w:p w:rsidR="003C5438" w:rsidRDefault="003C543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  <w:u w:val="single"/>
        </w:rPr>
      </w:pPr>
      <w:r w:rsidRPr="003C5438">
        <w:rPr>
          <w:rFonts w:asciiTheme="minorHAnsi" w:hAnsiTheme="minorHAnsi" w:cstheme="minorHAnsi"/>
          <w:sz w:val="28"/>
          <w:szCs w:val="28"/>
          <w:u w:val="single"/>
        </w:rPr>
        <w:t>Запрещается:</w:t>
      </w:r>
    </w:p>
    <w:p w:rsidR="003C5438" w:rsidRDefault="0065194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651946">
        <w:rPr>
          <w:rFonts w:asciiTheme="minorHAnsi" w:hAnsiTheme="minorHAnsi" w:cstheme="minorHAnsi"/>
          <w:sz w:val="28"/>
          <w:szCs w:val="28"/>
        </w:rPr>
        <w:t>- </w:t>
      </w:r>
      <w:proofErr w:type="gramStart"/>
      <w:r w:rsidRPr="00651946">
        <w:rPr>
          <w:rFonts w:asciiTheme="minorHAnsi" w:hAnsiTheme="minorHAnsi" w:cstheme="minorHAnsi"/>
          <w:sz w:val="28"/>
          <w:szCs w:val="28"/>
        </w:rPr>
        <w:t>прокладка  внешних</w:t>
      </w:r>
      <w:proofErr w:type="gramEnd"/>
      <w:r w:rsidRPr="00651946">
        <w:rPr>
          <w:rFonts w:asciiTheme="minorHAnsi" w:hAnsiTheme="minorHAnsi" w:cstheme="minorHAnsi"/>
          <w:sz w:val="28"/>
          <w:szCs w:val="28"/>
        </w:rPr>
        <w:t xml:space="preserve">  инженерных  ко</w:t>
      </w:r>
      <w:r>
        <w:rPr>
          <w:rFonts w:asciiTheme="minorHAnsi" w:hAnsiTheme="minorHAnsi" w:cstheme="minorHAnsi"/>
          <w:sz w:val="28"/>
          <w:szCs w:val="28"/>
        </w:rPr>
        <w:t>ммуникаций  (теплотрасс,  газо</w:t>
      </w:r>
      <w:r w:rsidRPr="00651946">
        <w:rPr>
          <w:rFonts w:asciiTheme="minorHAnsi" w:hAnsiTheme="minorHAnsi" w:cstheme="minorHAnsi"/>
          <w:sz w:val="28"/>
          <w:szCs w:val="28"/>
        </w:rPr>
        <w:t xml:space="preserve">проводов, </w:t>
      </w:r>
      <w:proofErr w:type="spellStart"/>
      <w:r w:rsidRPr="00651946">
        <w:rPr>
          <w:rFonts w:asciiTheme="minorHAnsi" w:hAnsiTheme="minorHAnsi" w:cstheme="minorHAnsi"/>
          <w:sz w:val="28"/>
          <w:szCs w:val="28"/>
        </w:rPr>
        <w:t>электрокабелей</w:t>
      </w:r>
      <w:proofErr w:type="spellEnd"/>
      <w:r w:rsidRPr="00651946">
        <w:rPr>
          <w:rFonts w:asciiTheme="minorHAnsi" w:hAnsiTheme="minorHAnsi" w:cstheme="minorHAnsi"/>
          <w:sz w:val="28"/>
          <w:szCs w:val="28"/>
        </w:rPr>
        <w:t>, линий телефо</w:t>
      </w:r>
      <w:r>
        <w:rPr>
          <w:rFonts w:asciiTheme="minorHAnsi" w:hAnsiTheme="minorHAnsi" w:cstheme="minorHAnsi"/>
          <w:sz w:val="28"/>
          <w:szCs w:val="28"/>
        </w:rPr>
        <w:t>нной связи и др.) наземным, над</w:t>
      </w:r>
      <w:r w:rsidRPr="00651946">
        <w:rPr>
          <w:rFonts w:asciiTheme="minorHAnsi" w:hAnsiTheme="minorHAnsi" w:cstheme="minorHAnsi"/>
          <w:sz w:val="28"/>
          <w:szCs w:val="28"/>
        </w:rPr>
        <w:t>земным, совмещенным способами, а также по фасадам зданий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651946" w:rsidRPr="00651946" w:rsidRDefault="0065194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651946">
        <w:rPr>
          <w:rFonts w:asciiTheme="minorHAnsi" w:hAnsiTheme="minorHAnsi" w:cstheme="minorHAnsi"/>
          <w:sz w:val="28"/>
          <w:szCs w:val="28"/>
        </w:rPr>
        <w:t>осуществление  хозяйственной  де</w:t>
      </w:r>
      <w:r>
        <w:rPr>
          <w:rFonts w:asciiTheme="minorHAnsi" w:hAnsiTheme="minorHAnsi" w:cstheme="minorHAnsi"/>
          <w:sz w:val="28"/>
          <w:szCs w:val="28"/>
        </w:rPr>
        <w:t xml:space="preserve">ятельности,  причиняющей  вред </w:t>
      </w:r>
      <w:r w:rsidRPr="00651946">
        <w:rPr>
          <w:rFonts w:asciiTheme="minorHAnsi" w:hAnsiTheme="minorHAnsi" w:cstheme="minorHAnsi"/>
          <w:sz w:val="28"/>
          <w:szCs w:val="28"/>
        </w:rPr>
        <w:t xml:space="preserve">историко-градостроительной  среде  объекта  культурного  наследия,  в  том числе ведущей к </w:t>
      </w:r>
      <w:r w:rsidRPr="00651946">
        <w:rPr>
          <w:rFonts w:asciiTheme="minorHAnsi" w:hAnsiTheme="minorHAnsi" w:cstheme="minorHAnsi"/>
          <w:sz w:val="28"/>
          <w:szCs w:val="28"/>
        </w:rPr>
        <w:lastRenderedPageBreak/>
        <w:t>нарушению гидрологиче</w:t>
      </w:r>
      <w:r>
        <w:rPr>
          <w:rFonts w:asciiTheme="minorHAnsi" w:hAnsiTheme="minorHAnsi" w:cstheme="minorHAnsi"/>
          <w:sz w:val="28"/>
          <w:szCs w:val="28"/>
        </w:rPr>
        <w:t>ского режима территории, динами</w:t>
      </w:r>
      <w:r w:rsidRPr="00651946">
        <w:rPr>
          <w:rFonts w:asciiTheme="minorHAnsi" w:hAnsiTheme="minorHAnsi" w:cstheme="minorHAnsi"/>
          <w:sz w:val="28"/>
          <w:szCs w:val="28"/>
        </w:rPr>
        <w:t xml:space="preserve">ческое воздействие на грунты, </w:t>
      </w:r>
      <w:r>
        <w:rPr>
          <w:rFonts w:asciiTheme="minorHAnsi" w:hAnsiTheme="minorHAnsi" w:cstheme="minorHAnsi"/>
          <w:sz w:val="28"/>
          <w:szCs w:val="28"/>
        </w:rPr>
        <w:t>создающее вибрационные нагрузки.</w:t>
      </w:r>
    </w:p>
    <w:p w:rsidR="00191837" w:rsidRPr="00C616DF" w:rsidRDefault="00E065C1" w:rsidP="004752EB">
      <w:pPr>
        <w:pStyle w:val="Textbody"/>
        <w:spacing w:line="360" w:lineRule="auto"/>
        <w:ind w:firstLine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D56EFC">
        <w:rPr>
          <w:rFonts w:asciiTheme="minorHAnsi" w:hAnsiTheme="minorHAnsi" w:cstheme="minorHAnsi"/>
          <w:sz w:val="28"/>
          <w:szCs w:val="28"/>
        </w:rPr>
        <w:t xml:space="preserve">5) </w:t>
      </w:r>
      <w:r w:rsidR="00994FA2" w:rsidRPr="00994FA2">
        <w:rPr>
          <w:rFonts w:asciiTheme="minorHAnsi" w:hAnsiTheme="minorHAnsi" w:cstheme="minorHAnsi"/>
          <w:sz w:val="28"/>
          <w:szCs w:val="28"/>
        </w:rPr>
        <w:t>Зона регулирования застройки и хозяйственной деятельности 1 и зона регулирования застройки и хозяйственной деятельности 2 ОКН регионального значения</w:t>
      </w:r>
      <w:r w:rsidR="001A5892">
        <w:rPr>
          <w:rFonts w:asciiTheme="minorHAnsi" w:hAnsiTheme="minorHAnsi" w:cstheme="minorHAnsi"/>
          <w:sz w:val="28"/>
          <w:szCs w:val="28"/>
        </w:rPr>
        <w:t xml:space="preserve"> «</w:t>
      </w:r>
      <w:r w:rsidR="001A5892" w:rsidRPr="001A5892">
        <w:rPr>
          <w:rFonts w:asciiTheme="minorHAnsi" w:hAnsiTheme="minorHAnsi" w:cstheme="minorHAnsi"/>
          <w:sz w:val="28"/>
          <w:szCs w:val="28"/>
        </w:rPr>
        <w:t>Дом жилой, кон. XIX в.</w:t>
      </w:r>
      <w:r w:rsidR="001A5892">
        <w:rPr>
          <w:rFonts w:asciiTheme="minorHAnsi" w:hAnsiTheme="minorHAnsi" w:cstheme="minorHAnsi"/>
          <w:sz w:val="28"/>
          <w:szCs w:val="28"/>
        </w:rPr>
        <w:t>»</w:t>
      </w:r>
      <w:r w:rsidR="001A5892" w:rsidRPr="001A5892">
        <w:rPr>
          <w:rFonts w:asciiTheme="minorHAnsi" w:hAnsiTheme="minorHAnsi" w:cstheme="minorHAnsi"/>
          <w:sz w:val="28"/>
          <w:szCs w:val="28"/>
        </w:rPr>
        <w:t xml:space="preserve">, расположенного по адресу: г. Астрахань, ул. Бэра, 25 (лит. </w:t>
      </w:r>
      <w:r w:rsidR="001A5892">
        <w:rPr>
          <w:rFonts w:asciiTheme="minorHAnsi" w:hAnsiTheme="minorHAnsi" w:cstheme="minorHAnsi"/>
          <w:sz w:val="28"/>
          <w:szCs w:val="28"/>
        </w:rPr>
        <w:t>«</w:t>
      </w:r>
      <w:r w:rsidR="001A5892" w:rsidRPr="001A5892">
        <w:rPr>
          <w:rFonts w:asciiTheme="minorHAnsi" w:hAnsiTheme="minorHAnsi" w:cstheme="minorHAnsi"/>
          <w:sz w:val="28"/>
          <w:szCs w:val="28"/>
        </w:rPr>
        <w:t>В</w:t>
      </w:r>
      <w:r w:rsidR="001A5892">
        <w:rPr>
          <w:rFonts w:asciiTheme="minorHAnsi" w:hAnsiTheme="minorHAnsi" w:cstheme="minorHAnsi"/>
          <w:sz w:val="28"/>
          <w:szCs w:val="28"/>
        </w:rPr>
        <w:t>»</w:t>
      </w:r>
      <w:r w:rsidR="001A5892" w:rsidRPr="001A5892">
        <w:rPr>
          <w:rFonts w:asciiTheme="minorHAnsi" w:hAnsiTheme="minorHAnsi" w:cstheme="minorHAnsi"/>
          <w:sz w:val="28"/>
          <w:szCs w:val="28"/>
        </w:rPr>
        <w:t xml:space="preserve">, </w:t>
      </w:r>
      <w:r w:rsidR="001A5892">
        <w:rPr>
          <w:rFonts w:asciiTheme="minorHAnsi" w:hAnsiTheme="minorHAnsi" w:cstheme="minorHAnsi"/>
          <w:sz w:val="28"/>
          <w:szCs w:val="28"/>
        </w:rPr>
        <w:t>«</w:t>
      </w:r>
      <w:r w:rsidR="001A5892" w:rsidRPr="001A5892">
        <w:rPr>
          <w:rFonts w:asciiTheme="minorHAnsi" w:hAnsiTheme="minorHAnsi" w:cstheme="minorHAnsi"/>
          <w:sz w:val="28"/>
          <w:szCs w:val="28"/>
        </w:rPr>
        <w:t>Г</w:t>
      </w:r>
      <w:r w:rsidR="001A5892">
        <w:rPr>
          <w:rFonts w:asciiTheme="minorHAnsi" w:hAnsiTheme="minorHAnsi" w:cstheme="minorHAnsi"/>
          <w:sz w:val="28"/>
          <w:szCs w:val="28"/>
        </w:rPr>
        <w:t>»</w:t>
      </w:r>
      <w:r w:rsidR="001A5892" w:rsidRPr="001A5892">
        <w:rPr>
          <w:rFonts w:asciiTheme="minorHAnsi" w:hAnsiTheme="minorHAnsi" w:cstheme="minorHAnsi"/>
          <w:sz w:val="28"/>
          <w:szCs w:val="28"/>
        </w:rPr>
        <w:t>), установленные распоряжением Правительства Астраханской области от 28.05.2021 № 171-Пр</w:t>
      </w:r>
      <w:r w:rsidR="001A5892">
        <w:rPr>
          <w:rFonts w:asciiTheme="minorHAnsi" w:hAnsiTheme="minorHAnsi" w:cstheme="minorHAnsi"/>
          <w:sz w:val="28"/>
          <w:szCs w:val="28"/>
        </w:rPr>
        <w:t xml:space="preserve">. </w:t>
      </w:r>
    </w:p>
    <w:p w:rsidR="00CF4B80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</w:t>
      </w:r>
      <w:r w:rsidR="00B46D4B">
        <w:rPr>
          <w:rFonts w:asciiTheme="minorHAnsi" w:hAnsiTheme="minorHAnsi" w:cstheme="minorHAnsi"/>
          <w:sz w:val="28"/>
          <w:szCs w:val="28"/>
        </w:rPr>
        <w:t>их</w:t>
      </w:r>
      <w:r>
        <w:rPr>
          <w:rFonts w:asciiTheme="minorHAnsi" w:hAnsiTheme="minorHAnsi" w:cstheme="minorHAnsi"/>
          <w:sz w:val="28"/>
          <w:szCs w:val="28"/>
        </w:rPr>
        <w:t xml:space="preserve"> границах </w:t>
      </w:r>
      <w:r w:rsidRPr="00020C81">
        <w:rPr>
          <w:rFonts w:asciiTheme="minorHAnsi" w:hAnsiTheme="minorHAnsi" w:cstheme="minorHAnsi"/>
          <w:sz w:val="28"/>
          <w:szCs w:val="28"/>
          <w:u w:val="single"/>
        </w:rPr>
        <w:t>разрешается</w:t>
      </w:r>
      <w:r>
        <w:rPr>
          <w:rFonts w:asciiTheme="minorHAnsi" w:hAnsiTheme="minorHAnsi" w:cstheme="minorHAnsi"/>
          <w:sz w:val="28"/>
          <w:szCs w:val="28"/>
        </w:rPr>
        <w:t>:</w:t>
      </w:r>
    </w:p>
    <w:p w:rsidR="00E52FAE" w:rsidRPr="00E52FAE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E52FAE">
        <w:rPr>
          <w:rFonts w:asciiTheme="minorHAnsi" w:hAnsiTheme="minorHAnsi" w:cstheme="minorHAnsi"/>
          <w:sz w:val="28"/>
          <w:szCs w:val="28"/>
        </w:rPr>
        <w:t>-</w:t>
      </w:r>
      <w:r>
        <w:rPr>
          <w:rFonts w:asciiTheme="minorHAnsi" w:hAnsiTheme="minorHAnsi" w:cstheme="minorHAnsi"/>
          <w:sz w:val="28"/>
          <w:szCs w:val="28"/>
        </w:rPr>
        <w:t> </w:t>
      </w:r>
      <w:r w:rsidRPr="00E52FAE">
        <w:rPr>
          <w:rFonts w:asciiTheme="minorHAnsi" w:hAnsiTheme="minorHAnsi" w:cstheme="minorHAnsi"/>
          <w:sz w:val="28"/>
          <w:szCs w:val="28"/>
        </w:rPr>
        <w:t>строительство, капитальный ремонт и реконструкция объектов инженерной и транспортной инфраструктуры;</w:t>
      </w:r>
    </w:p>
    <w:p w:rsidR="00E52FAE" w:rsidRPr="00E52FAE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E52FAE">
        <w:rPr>
          <w:rFonts w:asciiTheme="minorHAnsi" w:hAnsiTheme="minorHAnsi" w:cstheme="minorHAnsi"/>
          <w:sz w:val="28"/>
          <w:szCs w:val="28"/>
        </w:rPr>
        <w:t>-</w:t>
      </w:r>
      <w:r>
        <w:rPr>
          <w:rFonts w:asciiTheme="minorHAnsi" w:hAnsiTheme="minorHAnsi" w:cstheme="minorHAnsi"/>
          <w:sz w:val="28"/>
          <w:szCs w:val="28"/>
        </w:rPr>
        <w:t> </w:t>
      </w:r>
      <w:r w:rsidRPr="00E52FAE">
        <w:rPr>
          <w:rFonts w:asciiTheme="minorHAnsi" w:hAnsiTheme="minorHAnsi" w:cstheme="minorHAnsi"/>
          <w:sz w:val="28"/>
          <w:szCs w:val="28"/>
        </w:rPr>
        <w:t>проведение работ по улучшению гидрогеологических и экологических условий, разработка гидрогеологических исследований с учетом возможного влияния предполагаемых инженерных и строительных мероприятий на условия сохранения РКН на прилегающих территориях;</w:t>
      </w:r>
    </w:p>
    <w:p w:rsidR="00E52FAE" w:rsidRPr="00E52FAE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E52FAE">
        <w:rPr>
          <w:rFonts w:asciiTheme="minorHAnsi" w:hAnsiTheme="minorHAnsi" w:cstheme="minorHAnsi"/>
          <w:sz w:val="28"/>
          <w:szCs w:val="28"/>
        </w:rPr>
        <w:t>-</w:t>
      </w:r>
      <w:r>
        <w:rPr>
          <w:rFonts w:asciiTheme="minorHAnsi" w:hAnsiTheme="minorHAnsi" w:cstheme="minorHAnsi"/>
          <w:sz w:val="28"/>
          <w:szCs w:val="28"/>
        </w:rPr>
        <w:t> </w:t>
      </w:r>
      <w:r w:rsidRPr="00E52FAE">
        <w:rPr>
          <w:rFonts w:asciiTheme="minorHAnsi" w:hAnsiTheme="minorHAnsi" w:cstheme="minorHAnsi"/>
          <w:sz w:val="28"/>
          <w:szCs w:val="28"/>
        </w:rPr>
        <w:t>организация временных открытых парковок;</w:t>
      </w:r>
    </w:p>
    <w:p w:rsidR="00E52FAE" w:rsidRPr="00E52FAE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E52FAE">
        <w:rPr>
          <w:rFonts w:asciiTheme="minorHAnsi" w:hAnsiTheme="minorHAnsi" w:cstheme="minorHAnsi"/>
          <w:sz w:val="28"/>
          <w:szCs w:val="28"/>
        </w:rPr>
        <w:t>-</w:t>
      </w:r>
      <w:r>
        <w:rPr>
          <w:rFonts w:asciiTheme="minorHAnsi" w:hAnsiTheme="minorHAnsi" w:cstheme="minorHAnsi"/>
          <w:sz w:val="28"/>
          <w:szCs w:val="28"/>
        </w:rPr>
        <w:t> </w:t>
      </w:r>
      <w:r w:rsidRPr="00E52FAE">
        <w:rPr>
          <w:rFonts w:asciiTheme="minorHAnsi" w:hAnsiTheme="minorHAnsi" w:cstheme="minorHAnsi"/>
          <w:sz w:val="28"/>
          <w:szCs w:val="28"/>
        </w:rPr>
        <w:t>благоустройство территории с использованием в покрытии пешеходных площадок, тротуаров традиционных (камень, гранит, гравийная смесь) или имитирующих натуральные материалы;</w:t>
      </w:r>
    </w:p>
    <w:p w:rsidR="00E52FAE" w:rsidRDefault="00E52FAE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020C81">
        <w:rPr>
          <w:rFonts w:asciiTheme="minorHAnsi" w:hAnsiTheme="minorHAnsi" w:cstheme="minorHAnsi"/>
          <w:sz w:val="28"/>
          <w:szCs w:val="28"/>
          <w:u w:val="single"/>
        </w:rPr>
        <w:t>Запрещается</w:t>
      </w:r>
      <w:r w:rsidRPr="00E52FAE">
        <w:rPr>
          <w:rFonts w:asciiTheme="minorHAnsi" w:hAnsiTheme="minorHAnsi" w:cstheme="minorHAnsi"/>
          <w:sz w:val="28"/>
          <w:szCs w:val="28"/>
        </w:rPr>
        <w:t xml:space="preserve"> прокладка инженерных коммуникаций (теплотрасс, газопровода, </w:t>
      </w:r>
      <w:proofErr w:type="spellStart"/>
      <w:r w:rsidRPr="00E52FAE">
        <w:rPr>
          <w:rFonts w:asciiTheme="minorHAnsi" w:hAnsiTheme="minorHAnsi" w:cstheme="minorHAnsi"/>
          <w:sz w:val="28"/>
          <w:szCs w:val="28"/>
        </w:rPr>
        <w:t>электрокабеля</w:t>
      </w:r>
      <w:proofErr w:type="spellEnd"/>
      <w:r w:rsidRPr="00E52FAE">
        <w:rPr>
          <w:rFonts w:asciiTheme="minorHAnsi" w:hAnsiTheme="minorHAnsi" w:cstheme="minorHAnsi"/>
          <w:sz w:val="28"/>
          <w:szCs w:val="28"/>
        </w:rPr>
        <w:t xml:space="preserve"> и т.д.) наземным и надземным способом;</w:t>
      </w:r>
    </w:p>
    <w:p w:rsidR="00E52FAE" w:rsidRDefault="000C45DB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6) Охранная зона ОКН </w:t>
      </w:r>
      <w:r w:rsidR="00020C81" w:rsidRPr="00020C81">
        <w:rPr>
          <w:rFonts w:asciiTheme="minorHAnsi" w:hAnsiTheme="minorHAnsi" w:cstheme="minorHAnsi"/>
          <w:sz w:val="28"/>
          <w:szCs w:val="28"/>
        </w:rPr>
        <w:t xml:space="preserve">«Мечеть </w:t>
      </w:r>
      <w:proofErr w:type="spellStart"/>
      <w:r w:rsidR="00020C81" w:rsidRPr="00020C81">
        <w:rPr>
          <w:rFonts w:asciiTheme="minorHAnsi" w:hAnsiTheme="minorHAnsi" w:cstheme="minorHAnsi"/>
          <w:sz w:val="28"/>
          <w:szCs w:val="28"/>
        </w:rPr>
        <w:t>Криушинская</w:t>
      </w:r>
      <w:proofErr w:type="spellEnd"/>
      <w:r w:rsidR="00020C81" w:rsidRPr="00020C81">
        <w:rPr>
          <w:rFonts w:asciiTheme="minorHAnsi" w:hAnsiTheme="minorHAnsi" w:cstheme="minorHAnsi"/>
          <w:sz w:val="28"/>
          <w:szCs w:val="28"/>
        </w:rPr>
        <w:t xml:space="preserve">, 1907 – </w:t>
      </w:r>
      <w:proofErr w:type="gramStart"/>
      <w:r w:rsidR="00020C81" w:rsidRPr="00020C81">
        <w:rPr>
          <w:rFonts w:asciiTheme="minorHAnsi" w:hAnsiTheme="minorHAnsi" w:cstheme="minorHAnsi"/>
          <w:sz w:val="28"/>
          <w:szCs w:val="28"/>
        </w:rPr>
        <w:t>1909  гг.</w:t>
      </w:r>
      <w:proofErr w:type="gramEnd"/>
      <w:r w:rsidR="00020C81" w:rsidRPr="00020C81">
        <w:rPr>
          <w:rFonts w:asciiTheme="minorHAnsi" w:hAnsiTheme="minorHAnsi" w:cstheme="minorHAnsi"/>
          <w:sz w:val="28"/>
          <w:szCs w:val="28"/>
        </w:rPr>
        <w:t>»,  расположенного  по  адресу:  г.  Астрахань,  ул.  Бакинская,  141  (Лит.  «</w:t>
      </w:r>
      <w:proofErr w:type="gramStart"/>
      <w:r w:rsidR="00020C81" w:rsidRPr="00020C81">
        <w:rPr>
          <w:rFonts w:asciiTheme="minorHAnsi" w:hAnsiTheme="minorHAnsi" w:cstheme="minorHAnsi"/>
          <w:sz w:val="28"/>
          <w:szCs w:val="28"/>
        </w:rPr>
        <w:t>А,  а</w:t>
      </w:r>
      <w:proofErr w:type="gramEnd"/>
      <w:r w:rsidR="00020C81" w:rsidRPr="00020C81">
        <w:rPr>
          <w:rFonts w:asciiTheme="minorHAnsi" w:hAnsiTheme="minorHAnsi" w:cstheme="minorHAnsi"/>
          <w:sz w:val="28"/>
          <w:szCs w:val="28"/>
        </w:rPr>
        <w:t>,  И»)</w:t>
      </w:r>
      <w:r w:rsidR="00020C81">
        <w:rPr>
          <w:rFonts w:asciiTheme="minorHAnsi" w:hAnsiTheme="minorHAnsi" w:cstheme="minorHAnsi"/>
          <w:sz w:val="28"/>
          <w:szCs w:val="28"/>
        </w:rPr>
        <w:t xml:space="preserve">, установленная </w:t>
      </w:r>
      <w:r w:rsidR="00020C81" w:rsidRPr="00261DF8">
        <w:rPr>
          <w:rFonts w:asciiTheme="minorHAnsi" w:hAnsiTheme="minorHAnsi" w:cstheme="minorHAnsi"/>
          <w:sz w:val="28"/>
          <w:szCs w:val="28"/>
        </w:rPr>
        <w:t>распоряжени</w:t>
      </w:r>
      <w:r w:rsidR="00020C81">
        <w:rPr>
          <w:rFonts w:asciiTheme="minorHAnsi" w:hAnsiTheme="minorHAnsi" w:cstheme="minorHAnsi"/>
          <w:sz w:val="28"/>
          <w:szCs w:val="28"/>
        </w:rPr>
        <w:t>ем</w:t>
      </w:r>
      <w:r w:rsidR="00020C81"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 w:rsidR="00020C81"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="00020C81"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 w:rsidR="00020C81">
        <w:rPr>
          <w:rFonts w:asciiTheme="minorHAnsi" w:hAnsiTheme="minorHAnsi" w:cstheme="minorHAnsi"/>
          <w:sz w:val="28"/>
          <w:szCs w:val="28"/>
        </w:rPr>
        <w:t xml:space="preserve">19.05.2022 № 165-Пр. </w:t>
      </w:r>
    </w:p>
    <w:p w:rsidR="00020C81" w:rsidRDefault="00020C81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ее границах </w:t>
      </w:r>
      <w:r w:rsidRPr="00020C81">
        <w:rPr>
          <w:rFonts w:asciiTheme="minorHAnsi" w:hAnsiTheme="minorHAnsi" w:cstheme="minorHAnsi"/>
          <w:sz w:val="28"/>
          <w:szCs w:val="28"/>
          <w:u w:val="single"/>
        </w:rPr>
        <w:t>разрешается</w:t>
      </w:r>
      <w:r>
        <w:rPr>
          <w:rFonts w:asciiTheme="minorHAnsi" w:hAnsiTheme="minorHAnsi" w:cstheme="minorHAnsi"/>
          <w:sz w:val="28"/>
          <w:szCs w:val="28"/>
        </w:rPr>
        <w:t>:</w:t>
      </w:r>
    </w:p>
    <w:p w:rsidR="006622F1" w:rsidRDefault="006622F1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6622F1">
        <w:rPr>
          <w:rFonts w:asciiTheme="minorHAnsi" w:hAnsiTheme="minorHAnsi" w:cstheme="minorHAnsi"/>
          <w:sz w:val="28"/>
          <w:szCs w:val="28"/>
        </w:rPr>
        <w:t xml:space="preserve">благоустройство  территории  </w:t>
      </w:r>
      <w:r>
        <w:rPr>
          <w:rFonts w:asciiTheme="minorHAnsi" w:hAnsiTheme="minorHAnsi" w:cstheme="minorHAnsi"/>
          <w:sz w:val="28"/>
          <w:szCs w:val="28"/>
        </w:rPr>
        <w:t xml:space="preserve">с  использованием  в  покрытии </w:t>
      </w:r>
      <w:r w:rsidRPr="006622F1">
        <w:rPr>
          <w:rFonts w:asciiTheme="minorHAnsi" w:hAnsiTheme="minorHAnsi" w:cstheme="minorHAnsi"/>
          <w:sz w:val="28"/>
          <w:szCs w:val="28"/>
        </w:rPr>
        <w:t>пешеходных  площадок,  тротуаров</w:t>
      </w:r>
      <w:r>
        <w:rPr>
          <w:rFonts w:asciiTheme="minorHAnsi" w:hAnsiTheme="minorHAnsi" w:cstheme="minorHAnsi"/>
          <w:sz w:val="28"/>
          <w:szCs w:val="28"/>
        </w:rPr>
        <w:t xml:space="preserve">  традиционных  материалов  (ка</w:t>
      </w:r>
      <w:r w:rsidRPr="006622F1">
        <w:rPr>
          <w:rFonts w:asciiTheme="minorHAnsi" w:hAnsiTheme="minorHAnsi" w:cstheme="minorHAnsi"/>
          <w:sz w:val="28"/>
          <w:szCs w:val="28"/>
        </w:rPr>
        <w:t>мень, гранит, гравийная смесь)</w:t>
      </w:r>
      <w:r>
        <w:rPr>
          <w:rFonts w:asciiTheme="minorHAnsi" w:hAnsiTheme="minorHAnsi" w:cstheme="minorHAnsi"/>
          <w:sz w:val="28"/>
          <w:szCs w:val="28"/>
        </w:rPr>
        <w:t xml:space="preserve"> или материалов, имитирующих на</w:t>
      </w:r>
      <w:r w:rsidRPr="006622F1">
        <w:rPr>
          <w:rFonts w:asciiTheme="minorHAnsi" w:hAnsiTheme="minorHAnsi" w:cstheme="minorHAnsi"/>
          <w:sz w:val="28"/>
          <w:szCs w:val="28"/>
        </w:rPr>
        <w:t>туральные;</w:t>
      </w:r>
    </w:p>
    <w:p w:rsidR="00D753F8" w:rsidRDefault="00D753F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D753F8">
        <w:rPr>
          <w:rFonts w:asciiTheme="minorHAnsi" w:hAnsiTheme="minorHAnsi" w:cstheme="minorHAnsi"/>
          <w:sz w:val="28"/>
          <w:szCs w:val="28"/>
        </w:rPr>
        <w:t>сохранение ценных пород деревьев, реген</w:t>
      </w:r>
      <w:r>
        <w:rPr>
          <w:rFonts w:asciiTheme="minorHAnsi" w:hAnsiTheme="minorHAnsi" w:cstheme="minorHAnsi"/>
          <w:sz w:val="28"/>
          <w:szCs w:val="28"/>
        </w:rPr>
        <w:t xml:space="preserve">ерация вдоль улиц </w:t>
      </w:r>
      <w:r w:rsidRPr="00D753F8">
        <w:rPr>
          <w:rFonts w:asciiTheme="minorHAnsi" w:hAnsiTheme="minorHAnsi" w:cstheme="minorHAnsi"/>
          <w:sz w:val="28"/>
          <w:szCs w:val="28"/>
        </w:rPr>
        <w:t>исторических аллейных посадок ценных пород деревьев;</w:t>
      </w:r>
    </w:p>
    <w:p w:rsidR="00D753F8" w:rsidRDefault="00D753F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4A1A82" w:rsidRPr="004A1A82">
        <w:rPr>
          <w:rFonts w:asciiTheme="minorHAnsi" w:hAnsiTheme="minorHAnsi" w:cstheme="minorHAnsi"/>
          <w:sz w:val="28"/>
          <w:szCs w:val="28"/>
        </w:rPr>
        <w:t>сохранение существующего уровня покрытия тротуаров</w:t>
      </w:r>
      <w:r w:rsidR="004A1A82">
        <w:rPr>
          <w:rFonts w:asciiTheme="minorHAnsi" w:hAnsiTheme="minorHAnsi" w:cstheme="minorHAnsi"/>
          <w:sz w:val="28"/>
          <w:szCs w:val="28"/>
        </w:rPr>
        <w:t>;</w:t>
      </w:r>
    </w:p>
    <w:p w:rsidR="004A1A82" w:rsidRDefault="004A1A82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- </w:t>
      </w:r>
      <w:r w:rsidR="004D04EC" w:rsidRPr="004D04EC">
        <w:rPr>
          <w:rFonts w:asciiTheme="minorHAnsi" w:hAnsiTheme="minorHAnsi" w:cstheme="minorHAnsi"/>
          <w:sz w:val="28"/>
          <w:szCs w:val="28"/>
        </w:rPr>
        <w:t>установка отдельно стоя</w:t>
      </w:r>
      <w:r w:rsidR="004D04EC">
        <w:rPr>
          <w:rFonts w:asciiTheme="minorHAnsi" w:hAnsiTheme="minorHAnsi" w:cstheme="minorHAnsi"/>
          <w:sz w:val="28"/>
          <w:szCs w:val="28"/>
        </w:rPr>
        <w:t>щих остановочных модулей, афиш</w:t>
      </w:r>
      <w:r w:rsidR="004D04EC" w:rsidRPr="004D04EC">
        <w:rPr>
          <w:rFonts w:asciiTheme="minorHAnsi" w:hAnsiTheme="minorHAnsi" w:cstheme="minorHAnsi"/>
          <w:sz w:val="28"/>
          <w:szCs w:val="28"/>
        </w:rPr>
        <w:t>ных тумб с элементами исторической стилизации высотой не более 2,5 м;</w:t>
      </w:r>
    </w:p>
    <w:p w:rsidR="004D04EC" w:rsidRPr="00726C3B" w:rsidRDefault="004D04EC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726C3B">
        <w:rPr>
          <w:rFonts w:asciiTheme="minorHAnsi" w:hAnsiTheme="minorHAnsi" w:cstheme="minorHAnsi"/>
          <w:sz w:val="28"/>
          <w:szCs w:val="28"/>
        </w:rPr>
        <w:t>Каки</w:t>
      </w:r>
      <w:r w:rsidR="00726C3B" w:rsidRPr="00726C3B">
        <w:rPr>
          <w:rFonts w:asciiTheme="minorHAnsi" w:hAnsiTheme="minorHAnsi" w:cstheme="minorHAnsi"/>
          <w:sz w:val="28"/>
          <w:szCs w:val="28"/>
        </w:rPr>
        <w:t>е либо запреты</w:t>
      </w:r>
      <w:r w:rsidR="00726C3B">
        <w:rPr>
          <w:rFonts w:asciiTheme="minorHAnsi" w:hAnsiTheme="minorHAnsi" w:cstheme="minorHAnsi"/>
          <w:sz w:val="28"/>
          <w:szCs w:val="28"/>
        </w:rPr>
        <w:t xml:space="preserve"> в части </w:t>
      </w:r>
      <w:r w:rsidR="00726C3B" w:rsidRPr="00726C3B">
        <w:rPr>
          <w:rFonts w:asciiTheme="minorHAnsi" w:hAnsiTheme="minorHAnsi" w:cstheme="minorHAnsi"/>
          <w:sz w:val="28"/>
          <w:szCs w:val="28"/>
        </w:rPr>
        <w:t>реконструкции линейных объектов и улично-дорожной сети режимом</w:t>
      </w:r>
      <w:r w:rsidR="00726C3B">
        <w:rPr>
          <w:rFonts w:asciiTheme="minorHAnsi" w:hAnsiTheme="minorHAnsi" w:cstheme="minorHAnsi"/>
          <w:sz w:val="28"/>
          <w:szCs w:val="28"/>
        </w:rPr>
        <w:t xml:space="preserve"> использования территории и требованиями к градостроительному регламенту </w:t>
      </w:r>
      <w:r w:rsidR="00726C3B" w:rsidRPr="00726C3B">
        <w:rPr>
          <w:rFonts w:asciiTheme="minorHAnsi" w:hAnsiTheme="minorHAnsi" w:cstheme="minorHAnsi"/>
          <w:sz w:val="28"/>
          <w:szCs w:val="28"/>
        </w:rPr>
        <w:t xml:space="preserve">в границах охранной зоны </w:t>
      </w:r>
      <w:r w:rsidR="00726C3B">
        <w:rPr>
          <w:rFonts w:asciiTheme="minorHAnsi" w:hAnsiTheme="minorHAnsi" w:cstheme="minorHAnsi"/>
          <w:sz w:val="28"/>
          <w:szCs w:val="28"/>
        </w:rPr>
        <w:t xml:space="preserve">указанного ОКН не предусмотрены. </w:t>
      </w:r>
    </w:p>
    <w:p w:rsidR="006622F1" w:rsidRDefault="00E63B45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7) Зона регулирования застройки и хозяйственной деятельности  ОКН </w:t>
      </w:r>
      <w:r w:rsidRPr="00020C81">
        <w:rPr>
          <w:rFonts w:asciiTheme="minorHAnsi" w:hAnsiTheme="minorHAnsi" w:cstheme="minorHAnsi"/>
          <w:sz w:val="28"/>
          <w:szCs w:val="28"/>
        </w:rPr>
        <w:t xml:space="preserve">«Мечеть </w:t>
      </w:r>
      <w:proofErr w:type="spellStart"/>
      <w:r w:rsidRPr="00020C81">
        <w:rPr>
          <w:rFonts w:asciiTheme="minorHAnsi" w:hAnsiTheme="minorHAnsi" w:cstheme="minorHAnsi"/>
          <w:sz w:val="28"/>
          <w:szCs w:val="28"/>
        </w:rPr>
        <w:t>Криушинская</w:t>
      </w:r>
      <w:proofErr w:type="spellEnd"/>
      <w:r w:rsidRPr="00020C81">
        <w:rPr>
          <w:rFonts w:asciiTheme="minorHAnsi" w:hAnsiTheme="minorHAnsi" w:cstheme="minorHAnsi"/>
          <w:sz w:val="28"/>
          <w:szCs w:val="28"/>
        </w:rPr>
        <w:t xml:space="preserve">, 1907 – 1909  гг.»,  расположенного  по  адресу:  г.  Астрахань,  ул.  </w:t>
      </w:r>
      <w:proofErr w:type="gramStart"/>
      <w:r w:rsidRPr="00020C81">
        <w:rPr>
          <w:rFonts w:asciiTheme="minorHAnsi" w:hAnsiTheme="minorHAnsi" w:cstheme="minorHAnsi"/>
          <w:sz w:val="28"/>
          <w:szCs w:val="28"/>
        </w:rPr>
        <w:t>Бакинская,  141</w:t>
      </w:r>
      <w:proofErr w:type="gramEnd"/>
      <w:r w:rsidRPr="00020C81">
        <w:rPr>
          <w:rFonts w:asciiTheme="minorHAnsi" w:hAnsiTheme="minorHAnsi" w:cstheme="minorHAnsi"/>
          <w:sz w:val="28"/>
          <w:szCs w:val="28"/>
        </w:rPr>
        <w:t xml:space="preserve">  (Лит.  «</w:t>
      </w:r>
      <w:proofErr w:type="gramStart"/>
      <w:r w:rsidRPr="00020C81">
        <w:rPr>
          <w:rFonts w:asciiTheme="minorHAnsi" w:hAnsiTheme="minorHAnsi" w:cstheme="minorHAnsi"/>
          <w:sz w:val="28"/>
          <w:szCs w:val="28"/>
        </w:rPr>
        <w:t>А,  а</w:t>
      </w:r>
      <w:proofErr w:type="gramEnd"/>
      <w:r w:rsidRPr="00020C81">
        <w:rPr>
          <w:rFonts w:asciiTheme="minorHAnsi" w:hAnsiTheme="minorHAnsi" w:cstheme="minorHAnsi"/>
          <w:sz w:val="28"/>
          <w:szCs w:val="28"/>
        </w:rPr>
        <w:t>,  И»)</w:t>
      </w:r>
      <w:r>
        <w:rPr>
          <w:rFonts w:asciiTheme="minorHAnsi" w:hAnsiTheme="minorHAnsi" w:cstheme="minorHAnsi"/>
          <w:sz w:val="28"/>
          <w:szCs w:val="28"/>
        </w:rPr>
        <w:t xml:space="preserve">, установленная </w:t>
      </w:r>
      <w:r w:rsidRPr="00261DF8">
        <w:rPr>
          <w:rFonts w:asciiTheme="minorHAnsi" w:hAnsiTheme="minorHAnsi" w:cstheme="minorHAnsi"/>
          <w:sz w:val="28"/>
          <w:szCs w:val="28"/>
        </w:rPr>
        <w:t>распоряжени</w:t>
      </w:r>
      <w:r>
        <w:rPr>
          <w:rFonts w:asciiTheme="minorHAnsi" w:hAnsiTheme="minorHAnsi" w:cstheme="minorHAnsi"/>
          <w:sz w:val="28"/>
          <w:szCs w:val="28"/>
        </w:rPr>
        <w:t>ем</w:t>
      </w:r>
      <w:r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>
        <w:rPr>
          <w:rFonts w:asciiTheme="minorHAnsi" w:hAnsiTheme="minorHAnsi" w:cstheme="minorHAnsi"/>
          <w:sz w:val="28"/>
          <w:szCs w:val="28"/>
        </w:rPr>
        <w:t>19.05.2022 № 165-Пр</w:t>
      </w:r>
      <w:r w:rsidR="00D50227">
        <w:rPr>
          <w:rFonts w:asciiTheme="minorHAnsi" w:hAnsiTheme="minorHAnsi" w:cstheme="minorHAnsi"/>
          <w:sz w:val="28"/>
          <w:szCs w:val="28"/>
        </w:rPr>
        <w:t xml:space="preserve">. </w:t>
      </w:r>
    </w:p>
    <w:p w:rsidR="00D50227" w:rsidRDefault="00D5022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ее границах </w:t>
      </w:r>
      <w:r w:rsidRPr="00D50227">
        <w:rPr>
          <w:rFonts w:asciiTheme="minorHAnsi" w:hAnsiTheme="minorHAnsi" w:cstheme="minorHAnsi"/>
          <w:sz w:val="28"/>
          <w:szCs w:val="28"/>
          <w:u w:val="single"/>
        </w:rPr>
        <w:t>разрешается</w:t>
      </w:r>
      <w:r>
        <w:rPr>
          <w:rFonts w:asciiTheme="minorHAnsi" w:hAnsiTheme="minorHAnsi" w:cstheme="minorHAnsi"/>
          <w:sz w:val="28"/>
          <w:szCs w:val="28"/>
        </w:rPr>
        <w:t>:</w:t>
      </w:r>
    </w:p>
    <w:p w:rsidR="006622F1" w:rsidRDefault="00D5022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D50227">
        <w:rPr>
          <w:rFonts w:asciiTheme="minorHAnsi" w:hAnsiTheme="minorHAnsi" w:cstheme="minorHAnsi"/>
          <w:sz w:val="28"/>
          <w:szCs w:val="28"/>
        </w:rPr>
        <w:t>строительство жилых здани</w:t>
      </w:r>
      <w:r>
        <w:rPr>
          <w:rFonts w:asciiTheme="minorHAnsi" w:hAnsiTheme="minorHAnsi" w:cstheme="minorHAnsi"/>
          <w:sz w:val="28"/>
          <w:szCs w:val="28"/>
        </w:rPr>
        <w:t>й, строений, сооружений, объек</w:t>
      </w:r>
      <w:r w:rsidRPr="00D50227">
        <w:rPr>
          <w:rFonts w:asciiTheme="minorHAnsi" w:hAnsiTheme="minorHAnsi" w:cstheme="minorHAnsi"/>
          <w:sz w:val="28"/>
          <w:szCs w:val="28"/>
        </w:rPr>
        <w:t>тов  улично-дорожной  сети,  благоу</w:t>
      </w:r>
      <w:r>
        <w:rPr>
          <w:rFonts w:asciiTheme="minorHAnsi" w:hAnsiTheme="minorHAnsi" w:cstheme="minorHAnsi"/>
          <w:sz w:val="28"/>
          <w:szCs w:val="28"/>
        </w:rPr>
        <w:t>стройство,  озеленение  террито</w:t>
      </w:r>
      <w:r w:rsidRPr="00D50227">
        <w:rPr>
          <w:rFonts w:asciiTheme="minorHAnsi" w:hAnsiTheme="minorHAnsi" w:cstheme="minorHAnsi"/>
          <w:sz w:val="28"/>
          <w:szCs w:val="28"/>
        </w:rPr>
        <w:t>рий в соответствии с настоящими режимами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D50227" w:rsidRDefault="00D5022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D50227">
        <w:rPr>
          <w:rFonts w:asciiTheme="minorHAnsi" w:hAnsiTheme="minorHAnsi" w:cstheme="minorHAnsi"/>
          <w:sz w:val="28"/>
          <w:szCs w:val="28"/>
        </w:rPr>
        <w:t>комплексная реконструкци</w:t>
      </w:r>
      <w:r>
        <w:rPr>
          <w:rFonts w:asciiTheme="minorHAnsi" w:hAnsiTheme="minorHAnsi" w:cstheme="minorHAnsi"/>
          <w:sz w:val="28"/>
          <w:szCs w:val="28"/>
        </w:rPr>
        <w:t>я кварталов при соблюдении сле</w:t>
      </w:r>
      <w:r w:rsidRPr="00D50227">
        <w:rPr>
          <w:rFonts w:asciiTheme="minorHAnsi" w:hAnsiTheme="minorHAnsi" w:cstheme="minorHAnsi"/>
          <w:sz w:val="28"/>
          <w:szCs w:val="28"/>
        </w:rPr>
        <w:t>дующих требований:</w:t>
      </w:r>
    </w:p>
    <w:p w:rsidR="00D50227" w:rsidRDefault="00D50227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D50227">
        <w:rPr>
          <w:rFonts w:asciiTheme="minorHAnsi" w:hAnsiTheme="minorHAnsi" w:cstheme="minorHAnsi"/>
          <w:sz w:val="28"/>
          <w:szCs w:val="28"/>
        </w:rPr>
        <w:t>формирование  уличного  фрон</w:t>
      </w:r>
      <w:r>
        <w:rPr>
          <w:rFonts w:asciiTheme="minorHAnsi" w:hAnsiTheme="minorHAnsi" w:cstheme="minorHAnsi"/>
          <w:sz w:val="28"/>
          <w:szCs w:val="28"/>
        </w:rPr>
        <w:t>та  застройки,  соблюдение  вы</w:t>
      </w:r>
      <w:r w:rsidR="00AD148F">
        <w:rPr>
          <w:rFonts w:asciiTheme="minorHAnsi" w:hAnsiTheme="minorHAnsi" w:cstheme="minorHAnsi"/>
          <w:sz w:val="28"/>
          <w:szCs w:val="28"/>
        </w:rPr>
        <w:t xml:space="preserve">сотных ограничений застройки; </w:t>
      </w:r>
      <w:r w:rsidRPr="00D50227">
        <w:rPr>
          <w:rFonts w:asciiTheme="minorHAnsi" w:hAnsiTheme="minorHAnsi" w:cstheme="minorHAnsi"/>
          <w:sz w:val="28"/>
          <w:szCs w:val="28"/>
        </w:rPr>
        <w:t xml:space="preserve">реконструкция объектов историко-градостроительной среды с допустимым изменением прежних высотных и плановых габаритов (пристройка, надстройка), их снос при отсутствии </w:t>
      </w:r>
      <w:r w:rsidR="00AD148F">
        <w:rPr>
          <w:rFonts w:asciiTheme="minorHAnsi" w:hAnsiTheme="minorHAnsi" w:cstheme="minorHAnsi"/>
          <w:sz w:val="28"/>
          <w:szCs w:val="28"/>
        </w:rPr>
        <w:t>историко-культур</w:t>
      </w:r>
      <w:r w:rsidRPr="00D50227">
        <w:rPr>
          <w:rFonts w:asciiTheme="minorHAnsi" w:hAnsiTheme="minorHAnsi" w:cstheme="minorHAnsi"/>
          <w:sz w:val="28"/>
          <w:szCs w:val="28"/>
        </w:rPr>
        <w:t>ной ценности или по факту их ава</w:t>
      </w:r>
      <w:r w:rsidR="00AD148F">
        <w:rPr>
          <w:rFonts w:asciiTheme="minorHAnsi" w:hAnsiTheme="minorHAnsi" w:cstheme="minorHAnsi"/>
          <w:sz w:val="28"/>
          <w:szCs w:val="28"/>
        </w:rPr>
        <w:t>рийного и/или неудовлетворитель</w:t>
      </w:r>
      <w:r w:rsidRPr="00D50227">
        <w:rPr>
          <w:rFonts w:asciiTheme="minorHAnsi" w:hAnsiTheme="minorHAnsi" w:cstheme="minorHAnsi"/>
          <w:sz w:val="28"/>
          <w:szCs w:val="28"/>
        </w:rPr>
        <w:t>ного технического состояния;</w:t>
      </w:r>
      <w:r w:rsidR="00AD148F">
        <w:rPr>
          <w:rFonts w:asciiTheme="minorHAnsi" w:hAnsiTheme="minorHAnsi" w:cstheme="minorHAnsi"/>
          <w:sz w:val="28"/>
          <w:szCs w:val="28"/>
        </w:rPr>
        <w:t xml:space="preserve"> </w:t>
      </w:r>
      <w:r w:rsidRPr="00D50227">
        <w:rPr>
          <w:rFonts w:asciiTheme="minorHAnsi" w:hAnsiTheme="minorHAnsi" w:cstheme="minorHAnsi"/>
          <w:sz w:val="28"/>
          <w:szCs w:val="28"/>
        </w:rPr>
        <w:t>работы по проектированию</w:t>
      </w:r>
      <w:r w:rsidR="00AD148F">
        <w:rPr>
          <w:rFonts w:asciiTheme="minorHAnsi" w:hAnsiTheme="minorHAnsi" w:cstheme="minorHAnsi"/>
          <w:sz w:val="28"/>
          <w:szCs w:val="28"/>
        </w:rPr>
        <w:t xml:space="preserve"> и возведению объектов капиталь</w:t>
      </w:r>
      <w:r w:rsidRPr="00D50227">
        <w:rPr>
          <w:rFonts w:asciiTheme="minorHAnsi" w:hAnsiTheme="minorHAnsi" w:cstheme="minorHAnsi"/>
          <w:sz w:val="28"/>
          <w:szCs w:val="28"/>
        </w:rPr>
        <w:t>ного  строительства  должны  производ</w:t>
      </w:r>
      <w:r w:rsidR="00AD148F">
        <w:rPr>
          <w:rFonts w:asciiTheme="minorHAnsi" w:hAnsiTheme="minorHAnsi" w:cstheme="minorHAnsi"/>
          <w:sz w:val="28"/>
          <w:szCs w:val="28"/>
        </w:rPr>
        <w:t>иться  в  соответствии  со  ста</w:t>
      </w:r>
      <w:r w:rsidRPr="00D50227">
        <w:rPr>
          <w:rFonts w:asciiTheme="minorHAnsi" w:hAnsiTheme="minorHAnsi" w:cstheme="minorHAnsi"/>
          <w:sz w:val="28"/>
          <w:szCs w:val="28"/>
        </w:rPr>
        <w:t>тьей 36 Федерального закона от 25.06.2002 № 73-ФЗ «Об объектах культурного  наследия  (памятниках  истории  и  культуры)  народов Российской Федерации»;</w:t>
      </w:r>
    </w:p>
    <w:p w:rsidR="006622F1" w:rsidRDefault="00AD148F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AD148F">
        <w:rPr>
          <w:rFonts w:asciiTheme="minorHAnsi" w:hAnsiTheme="minorHAnsi" w:cstheme="minorHAnsi"/>
          <w:sz w:val="28"/>
          <w:szCs w:val="28"/>
        </w:rPr>
        <w:t>строительство, капитальный ремон</w:t>
      </w:r>
      <w:r>
        <w:rPr>
          <w:rFonts w:asciiTheme="minorHAnsi" w:hAnsiTheme="minorHAnsi" w:cstheme="minorHAnsi"/>
          <w:sz w:val="28"/>
          <w:szCs w:val="28"/>
        </w:rPr>
        <w:t>т и реконструкция объек</w:t>
      </w:r>
      <w:r w:rsidRPr="00AD148F">
        <w:rPr>
          <w:rFonts w:asciiTheme="minorHAnsi" w:hAnsiTheme="minorHAnsi" w:cstheme="minorHAnsi"/>
          <w:sz w:val="28"/>
          <w:szCs w:val="28"/>
        </w:rPr>
        <w:t>тов инженерной и транспортной инфраструктуры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AD148F" w:rsidRDefault="00AD148F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</w:p>
    <w:p w:rsidR="00AD148F" w:rsidRDefault="00AD148F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AD148F">
        <w:rPr>
          <w:rFonts w:asciiTheme="minorHAnsi" w:hAnsiTheme="minorHAnsi" w:cstheme="minorHAnsi"/>
          <w:sz w:val="28"/>
          <w:szCs w:val="28"/>
        </w:rPr>
        <w:t>проведение работ по улуч</w:t>
      </w:r>
      <w:r>
        <w:rPr>
          <w:rFonts w:asciiTheme="minorHAnsi" w:hAnsiTheme="minorHAnsi" w:cstheme="minorHAnsi"/>
          <w:sz w:val="28"/>
          <w:szCs w:val="28"/>
        </w:rPr>
        <w:t>шению гидрогеологических и эко</w:t>
      </w:r>
      <w:r w:rsidRPr="00AD148F">
        <w:rPr>
          <w:rFonts w:asciiTheme="minorHAnsi" w:hAnsiTheme="minorHAnsi" w:cstheme="minorHAnsi"/>
          <w:sz w:val="28"/>
          <w:szCs w:val="28"/>
        </w:rPr>
        <w:t xml:space="preserve">логических условий, разработка гидрогеологических исследований с учетом возможного </w:t>
      </w:r>
      <w:r w:rsidRPr="00AD148F">
        <w:rPr>
          <w:rFonts w:asciiTheme="minorHAnsi" w:hAnsiTheme="minorHAnsi" w:cstheme="minorHAnsi"/>
          <w:sz w:val="28"/>
          <w:szCs w:val="28"/>
        </w:rPr>
        <w:lastRenderedPageBreak/>
        <w:t>влияния пр</w:t>
      </w:r>
      <w:r>
        <w:rPr>
          <w:rFonts w:asciiTheme="minorHAnsi" w:hAnsiTheme="minorHAnsi" w:cstheme="minorHAnsi"/>
          <w:sz w:val="28"/>
          <w:szCs w:val="28"/>
        </w:rPr>
        <w:t>едполагаемых инженерных и строи</w:t>
      </w:r>
      <w:r w:rsidRPr="00AD148F">
        <w:rPr>
          <w:rFonts w:asciiTheme="minorHAnsi" w:hAnsiTheme="minorHAnsi" w:cstheme="minorHAnsi"/>
          <w:sz w:val="28"/>
          <w:szCs w:val="28"/>
        </w:rPr>
        <w:t>тельных мероприятий на условиях сохранения объектов культурного наследия на прилегающих территориях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AD148F" w:rsidRDefault="00AD148F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AD148F">
        <w:rPr>
          <w:rFonts w:asciiTheme="minorHAnsi" w:hAnsiTheme="minorHAnsi" w:cstheme="minorHAnsi"/>
          <w:sz w:val="28"/>
          <w:szCs w:val="28"/>
        </w:rPr>
        <w:t>организация временных открытых парковок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A41C68" w:rsidRDefault="00A41C6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A41C68">
        <w:rPr>
          <w:rFonts w:asciiTheme="minorHAnsi" w:hAnsiTheme="minorHAnsi" w:cstheme="minorHAnsi"/>
          <w:sz w:val="28"/>
          <w:szCs w:val="28"/>
        </w:rPr>
        <w:t xml:space="preserve">благоустройство  территории  </w:t>
      </w:r>
      <w:r>
        <w:rPr>
          <w:rFonts w:asciiTheme="minorHAnsi" w:hAnsiTheme="minorHAnsi" w:cstheme="minorHAnsi"/>
          <w:sz w:val="28"/>
          <w:szCs w:val="28"/>
        </w:rPr>
        <w:t xml:space="preserve">с  использованием  в  покрытии </w:t>
      </w:r>
      <w:r w:rsidRPr="00A41C68">
        <w:rPr>
          <w:rFonts w:asciiTheme="minorHAnsi" w:hAnsiTheme="minorHAnsi" w:cstheme="minorHAnsi"/>
          <w:sz w:val="28"/>
          <w:szCs w:val="28"/>
        </w:rPr>
        <w:t>пешеходных  площадок,  тротуаров  традиционных  материалов</w:t>
      </w:r>
      <w:r>
        <w:rPr>
          <w:rFonts w:asciiTheme="minorHAnsi" w:hAnsiTheme="minorHAnsi" w:cstheme="minorHAnsi"/>
          <w:sz w:val="28"/>
          <w:szCs w:val="28"/>
        </w:rPr>
        <w:t xml:space="preserve">  (ка</w:t>
      </w:r>
      <w:r w:rsidRPr="00A41C68">
        <w:rPr>
          <w:rFonts w:asciiTheme="minorHAnsi" w:hAnsiTheme="minorHAnsi" w:cstheme="minorHAnsi"/>
          <w:sz w:val="28"/>
          <w:szCs w:val="28"/>
        </w:rPr>
        <w:t>мень, гранит, гравийная смесь)</w:t>
      </w:r>
      <w:r>
        <w:rPr>
          <w:rFonts w:asciiTheme="minorHAnsi" w:hAnsiTheme="minorHAnsi" w:cstheme="minorHAnsi"/>
          <w:sz w:val="28"/>
          <w:szCs w:val="28"/>
        </w:rPr>
        <w:t xml:space="preserve"> или материалов, имитирующих на</w:t>
      </w:r>
      <w:r w:rsidRPr="00A41C68">
        <w:rPr>
          <w:rFonts w:asciiTheme="minorHAnsi" w:hAnsiTheme="minorHAnsi" w:cstheme="minorHAnsi"/>
          <w:sz w:val="28"/>
          <w:szCs w:val="28"/>
        </w:rPr>
        <w:t>туральные;</w:t>
      </w:r>
    </w:p>
    <w:p w:rsidR="00A41C68" w:rsidRDefault="00A41C6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  <w:u w:val="single"/>
        </w:rPr>
      </w:pPr>
      <w:r w:rsidRPr="00A41C68">
        <w:rPr>
          <w:rFonts w:asciiTheme="minorHAnsi" w:hAnsiTheme="minorHAnsi" w:cstheme="minorHAnsi"/>
          <w:sz w:val="28"/>
          <w:szCs w:val="28"/>
          <w:u w:val="single"/>
        </w:rPr>
        <w:t>Запрещается:</w:t>
      </w:r>
    </w:p>
    <w:p w:rsidR="00A41C68" w:rsidRDefault="00A41C68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="008A3DC6" w:rsidRPr="008A3DC6">
        <w:rPr>
          <w:rFonts w:asciiTheme="minorHAnsi" w:hAnsiTheme="minorHAnsi" w:cstheme="minorHAnsi"/>
          <w:sz w:val="28"/>
          <w:szCs w:val="28"/>
        </w:rPr>
        <w:t>использование земельных</w:t>
      </w:r>
      <w:r w:rsidR="008A3DC6">
        <w:rPr>
          <w:rFonts w:asciiTheme="minorHAnsi" w:hAnsiTheme="minorHAnsi" w:cstheme="minorHAnsi"/>
          <w:sz w:val="28"/>
          <w:szCs w:val="28"/>
        </w:rPr>
        <w:t xml:space="preserve"> участков для размещения объек</w:t>
      </w:r>
      <w:r w:rsidR="008A3DC6" w:rsidRPr="008A3DC6">
        <w:rPr>
          <w:rFonts w:asciiTheme="minorHAnsi" w:hAnsiTheme="minorHAnsi" w:cstheme="minorHAnsi"/>
          <w:sz w:val="28"/>
          <w:szCs w:val="28"/>
        </w:rPr>
        <w:t>тов гаражного назначения, обслуживания автотранспорта, объектов придорожного  сервиса,  производ</w:t>
      </w:r>
      <w:r w:rsidR="008A3DC6">
        <w:rPr>
          <w:rFonts w:asciiTheme="minorHAnsi" w:hAnsiTheme="minorHAnsi" w:cstheme="minorHAnsi"/>
          <w:sz w:val="28"/>
          <w:szCs w:val="28"/>
        </w:rPr>
        <w:t>ственной  деятельности,  промыш</w:t>
      </w:r>
      <w:r w:rsidR="008A3DC6" w:rsidRPr="008A3DC6">
        <w:rPr>
          <w:rFonts w:asciiTheme="minorHAnsi" w:hAnsiTheme="minorHAnsi" w:cstheme="minorHAnsi"/>
          <w:sz w:val="28"/>
          <w:szCs w:val="28"/>
        </w:rPr>
        <w:t>ленности, энергетики, связи, складов, транспорта</w:t>
      </w:r>
      <w:r w:rsidR="008A3DC6">
        <w:rPr>
          <w:rFonts w:asciiTheme="minorHAnsi" w:hAnsiTheme="minorHAnsi" w:cstheme="minorHAnsi"/>
          <w:sz w:val="28"/>
          <w:szCs w:val="28"/>
        </w:rPr>
        <w:t>;</w:t>
      </w:r>
    </w:p>
    <w:p w:rsidR="008A3DC6" w:rsidRDefault="008A3DC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8A3DC6">
        <w:rPr>
          <w:rFonts w:asciiTheme="minorHAnsi" w:hAnsiTheme="minorHAnsi" w:cstheme="minorHAnsi"/>
          <w:sz w:val="28"/>
          <w:szCs w:val="28"/>
        </w:rPr>
        <w:t>изменение существующего рельефа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8A3DC6" w:rsidRDefault="008A3DC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8A3DC6">
        <w:rPr>
          <w:rFonts w:asciiTheme="minorHAnsi" w:hAnsiTheme="minorHAnsi" w:cstheme="minorHAnsi"/>
          <w:sz w:val="28"/>
          <w:szCs w:val="28"/>
        </w:rPr>
        <w:t>проведение строительных р</w:t>
      </w:r>
      <w:r>
        <w:rPr>
          <w:rFonts w:asciiTheme="minorHAnsi" w:hAnsiTheme="minorHAnsi" w:cstheme="minorHAnsi"/>
          <w:sz w:val="28"/>
          <w:szCs w:val="28"/>
        </w:rPr>
        <w:t>абот, приводящих к значительно</w:t>
      </w:r>
      <w:r w:rsidRPr="008A3DC6">
        <w:rPr>
          <w:rFonts w:asciiTheme="minorHAnsi" w:hAnsiTheme="minorHAnsi" w:cstheme="minorHAnsi"/>
          <w:sz w:val="28"/>
          <w:szCs w:val="28"/>
        </w:rPr>
        <w:t>му изменению структуры ландшафта</w:t>
      </w:r>
      <w:r>
        <w:rPr>
          <w:rFonts w:asciiTheme="minorHAnsi" w:hAnsiTheme="minorHAnsi" w:cstheme="minorHAnsi"/>
          <w:sz w:val="28"/>
          <w:szCs w:val="28"/>
        </w:rPr>
        <w:t>;</w:t>
      </w:r>
    </w:p>
    <w:p w:rsidR="008A3DC6" w:rsidRDefault="008A3DC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8A3DC6">
        <w:rPr>
          <w:rFonts w:asciiTheme="minorHAnsi" w:hAnsiTheme="minorHAnsi" w:cstheme="minorHAnsi"/>
          <w:sz w:val="28"/>
          <w:szCs w:val="28"/>
        </w:rPr>
        <w:t xml:space="preserve">отвод земельных участков </w:t>
      </w:r>
      <w:r>
        <w:rPr>
          <w:rFonts w:asciiTheme="minorHAnsi" w:hAnsiTheme="minorHAnsi" w:cstheme="minorHAnsi"/>
          <w:sz w:val="28"/>
          <w:szCs w:val="28"/>
        </w:rPr>
        <w:t>без проекта межевания, согласо</w:t>
      </w:r>
      <w:r w:rsidR="001747F6">
        <w:rPr>
          <w:rFonts w:asciiTheme="minorHAnsi" w:hAnsiTheme="minorHAnsi" w:cstheme="minorHAnsi"/>
          <w:sz w:val="28"/>
          <w:szCs w:val="28"/>
        </w:rPr>
        <w:t xml:space="preserve">ванного </w:t>
      </w:r>
      <w:r w:rsidRPr="008A3DC6">
        <w:rPr>
          <w:rFonts w:asciiTheme="minorHAnsi" w:hAnsiTheme="minorHAnsi" w:cstheme="minorHAnsi"/>
          <w:sz w:val="28"/>
          <w:szCs w:val="28"/>
        </w:rPr>
        <w:t>с  государственным  органом  охраны  объектов  культурного наследия</w:t>
      </w:r>
      <w:r w:rsidR="001747F6">
        <w:rPr>
          <w:rFonts w:asciiTheme="minorHAnsi" w:hAnsiTheme="minorHAnsi" w:cstheme="minorHAnsi"/>
          <w:sz w:val="28"/>
          <w:szCs w:val="28"/>
        </w:rPr>
        <w:t>;</w:t>
      </w:r>
    </w:p>
    <w:p w:rsidR="001747F6" w:rsidRDefault="001747F6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 </w:t>
      </w:r>
      <w:r w:rsidRPr="001747F6">
        <w:rPr>
          <w:rFonts w:asciiTheme="minorHAnsi" w:hAnsiTheme="minorHAnsi" w:cstheme="minorHAnsi"/>
          <w:sz w:val="28"/>
          <w:szCs w:val="28"/>
        </w:rPr>
        <w:t>прокладка инженерных ком</w:t>
      </w:r>
      <w:r>
        <w:rPr>
          <w:rFonts w:asciiTheme="minorHAnsi" w:hAnsiTheme="minorHAnsi" w:cstheme="minorHAnsi"/>
          <w:sz w:val="28"/>
          <w:szCs w:val="28"/>
        </w:rPr>
        <w:t>муникаций (теплотрасс, газопро</w:t>
      </w:r>
      <w:r w:rsidRPr="001747F6">
        <w:rPr>
          <w:rFonts w:asciiTheme="minorHAnsi" w:hAnsiTheme="minorHAnsi" w:cstheme="minorHAnsi"/>
          <w:sz w:val="28"/>
          <w:szCs w:val="28"/>
        </w:rPr>
        <w:t xml:space="preserve">вода, </w:t>
      </w:r>
      <w:proofErr w:type="spellStart"/>
      <w:r w:rsidRPr="001747F6">
        <w:rPr>
          <w:rFonts w:asciiTheme="minorHAnsi" w:hAnsiTheme="minorHAnsi" w:cstheme="minorHAnsi"/>
          <w:sz w:val="28"/>
          <w:szCs w:val="28"/>
        </w:rPr>
        <w:t>электрокабеля</w:t>
      </w:r>
      <w:proofErr w:type="spellEnd"/>
      <w:r w:rsidRPr="001747F6">
        <w:rPr>
          <w:rFonts w:asciiTheme="minorHAnsi" w:hAnsiTheme="minorHAnsi" w:cstheme="minorHAnsi"/>
          <w:sz w:val="28"/>
          <w:szCs w:val="28"/>
        </w:rPr>
        <w:t xml:space="preserve"> и т.д.) наземным и надземным способом</w:t>
      </w:r>
      <w:r>
        <w:rPr>
          <w:rFonts w:asciiTheme="minorHAnsi" w:hAnsiTheme="minorHAnsi" w:cstheme="minorHAnsi"/>
          <w:sz w:val="28"/>
          <w:szCs w:val="28"/>
        </w:rPr>
        <w:t>.</w:t>
      </w:r>
    </w:p>
    <w:p w:rsidR="002B2DB7" w:rsidRPr="00680D97" w:rsidRDefault="002B2DB7" w:rsidP="004752EB">
      <w:pPr>
        <w:pStyle w:val="Textbody"/>
        <w:tabs>
          <w:tab w:val="left" w:pos="851"/>
        </w:tabs>
        <w:spacing w:line="360" w:lineRule="auto"/>
        <w:rPr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Также зона планируемого размещения реконструируемой автодороги установлена по границе территории ОКН регионального значения «</w:t>
      </w:r>
      <w:r w:rsidRPr="006439CF">
        <w:rPr>
          <w:sz w:val="28"/>
          <w:szCs w:val="28"/>
        </w:rPr>
        <w:t>Городская усадьба, 2-я пол. XIX в., ул. Дарвина, 35/ул</w:t>
      </w:r>
      <w:r>
        <w:rPr>
          <w:sz w:val="28"/>
          <w:szCs w:val="28"/>
        </w:rPr>
        <w:t>. Бакинская, 151 с реестровым номером</w:t>
      </w:r>
      <w:r w:rsidRPr="006439CF">
        <w:rPr>
          <w:sz w:val="28"/>
          <w:szCs w:val="28"/>
        </w:rPr>
        <w:t xml:space="preserve"> 30:12-8.308</w:t>
      </w:r>
      <w:r w:rsidR="001B402A">
        <w:rPr>
          <w:sz w:val="28"/>
          <w:szCs w:val="28"/>
        </w:rPr>
        <w:t xml:space="preserve">, однако зоны охраны от данного ОКН на момент разработки документации по планировке территории не установлены. </w:t>
      </w:r>
    </w:p>
    <w:p w:rsidR="006622F1" w:rsidRDefault="0001662C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Кроме того, территория разработки документации по планировке территории расположена в границах достопримечательных мест, а именно: </w:t>
      </w:r>
      <w:r w:rsidRPr="0092114B">
        <w:rPr>
          <w:rFonts w:asciiTheme="minorHAnsi" w:hAnsiTheme="minorHAnsi" w:cstheme="minorHAnsi"/>
          <w:sz w:val="28"/>
          <w:szCs w:val="28"/>
        </w:rPr>
        <w:t xml:space="preserve">Безродная слобода, </w:t>
      </w:r>
      <w:proofErr w:type="spellStart"/>
      <w:r w:rsidRPr="0092114B">
        <w:rPr>
          <w:rFonts w:asciiTheme="minorHAnsi" w:hAnsiTheme="minorHAnsi" w:cstheme="minorHAnsi"/>
          <w:sz w:val="28"/>
          <w:szCs w:val="28"/>
        </w:rPr>
        <w:t>Теребиловка</w:t>
      </w:r>
      <w:proofErr w:type="spellEnd"/>
      <w:r w:rsidRPr="0092114B">
        <w:rPr>
          <w:rFonts w:asciiTheme="minorHAnsi" w:hAnsiTheme="minorHAnsi" w:cstheme="minorHAnsi"/>
          <w:sz w:val="28"/>
          <w:szCs w:val="28"/>
        </w:rPr>
        <w:t xml:space="preserve">, </w:t>
      </w:r>
      <w:r w:rsidR="005E1F35">
        <w:rPr>
          <w:rFonts w:asciiTheme="minorHAnsi" w:hAnsiTheme="minorHAnsi" w:cstheme="minorHAnsi"/>
          <w:sz w:val="28"/>
          <w:szCs w:val="28"/>
          <w:lang w:val="en-US"/>
        </w:rPr>
        <w:t>XIX</w:t>
      </w:r>
      <w:r w:rsidRPr="0092114B">
        <w:rPr>
          <w:rFonts w:asciiTheme="minorHAnsi" w:hAnsiTheme="minorHAnsi" w:cstheme="minorHAnsi"/>
          <w:sz w:val="28"/>
          <w:szCs w:val="28"/>
        </w:rPr>
        <w:t xml:space="preserve"> - нач. </w:t>
      </w:r>
      <w:r w:rsidR="005E1F35">
        <w:rPr>
          <w:rFonts w:asciiTheme="minorHAnsi" w:hAnsiTheme="minorHAnsi" w:cstheme="minorHAnsi"/>
          <w:sz w:val="28"/>
          <w:szCs w:val="28"/>
          <w:lang w:val="en-US"/>
        </w:rPr>
        <w:t>XX</w:t>
      </w:r>
      <w:r w:rsidRPr="0092114B">
        <w:rPr>
          <w:rFonts w:asciiTheme="minorHAnsi" w:hAnsiTheme="minorHAnsi" w:cstheme="minorHAnsi"/>
          <w:sz w:val="28"/>
          <w:szCs w:val="28"/>
        </w:rPr>
        <w:t xml:space="preserve"> вв.</w:t>
      </w:r>
      <w:r w:rsidR="005E1F35">
        <w:rPr>
          <w:rFonts w:asciiTheme="minorHAnsi" w:hAnsiTheme="minorHAnsi" w:cstheme="minorHAnsi"/>
          <w:sz w:val="28"/>
          <w:szCs w:val="28"/>
        </w:rPr>
        <w:t xml:space="preserve"> и </w:t>
      </w:r>
      <w:r w:rsidR="005E1F35" w:rsidRPr="0092114B">
        <w:rPr>
          <w:sz w:val="28"/>
          <w:szCs w:val="28"/>
        </w:rPr>
        <w:t xml:space="preserve">Татарская слобода, </w:t>
      </w:r>
      <w:r w:rsidR="005E1F35">
        <w:rPr>
          <w:sz w:val="28"/>
          <w:szCs w:val="28"/>
          <w:lang w:val="en-US"/>
        </w:rPr>
        <w:t>XVIII</w:t>
      </w:r>
      <w:r w:rsidR="005E1F35" w:rsidRPr="0092114B">
        <w:rPr>
          <w:sz w:val="28"/>
          <w:szCs w:val="28"/>
        </w:rPr>
        <w:t xml:space="preserve"> - нач. </w:t>
      </w:r>
      <w:r w:rsidR="005E1F35">
        <w:rPr>
          <w:sz w:val="28"/>
          <w:szCs w:val="28"/>
          <w:lang w:val="en-US"/>
        </w:rPr>
        <w:t>XX</w:t>
      </w:r>
      <w:r w:rsidR="005E1F35" w:rsidRPr="0092114B">
        <w:rPr>
          <w:sz w:val="28"/>
          <w:szCs w:val="28"/>
        </w:rPr>
        <w:t xml:space="preserve"> вв.</w:t>
      </w:r>
      <w:r>
        <w:rPr>
          <w:rFonts w:asciiTheme="minorHAnsi" w:hAnsiTheme="minorHAnsi" w:cstheme="minorHAnsi"/>
          <w:sz w:val="28"/>
          <w:szCs w:val="28"/>
        </w:rPr>
        <w:t>, установленн</w:t>
      </w:r>
      <w:r w:rsidR="005E1F35">
        <w:rPr>
          <w:rFonts w:asciiTheme="minorHAnsi" w:hAnsiTheme="minorHAnsi" w:cstheme="minorHAnsi"/>
          <w:sz w:val="28"/>
          <w:szCs w:val="28"/>
        </w:rPr>
        <w:t>ые</w:t>
      </w:r>
      <w:r>
        <w:rPr>
          <w:rFonts w:asciiTheme="minorHAnsi" w:hAnsiTheme="minorHAnsi" w:cstheme="minorHAnsi"/>
          <w:sz w:val="28"/>
          <w:szCs w:val="28"/>
        </w:rPr>
        <w:t xml:space="preserve"> постановлением министерства культуры Астраханской области от 23.10.2019</w:t>
      </w:r>
      <w:r w:rsidR="005E1F35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№ </w:t>
      </w:r>
      <w:r w:rsidR="005E1F35" w:rsidRPr="005E1F35">
        <w:rPr>
          <w:rFonts w:asciiTheme="minorHAnsi" w:hAnsiTheme="minorHAnsi" w:cstheme="minorHAnsi"/>
          <w:sz w:val="28"/>
          <w:szCs w:val="28"/>
        </w:rPr>
        <w:t>0</w:t>
      </w:r>
      <w:r w:rsidR="005E1F35">
        <w:rPr>
          <w:rFonts w:asciiTheme="minorHAnsi" w:hAnsiTheme="minorHAnsi" w:cstheme="minorHAnsi"/>
          <w:sz w:val="28"/>
          <w:szCs w:val="28"/>
        </w:rPr>
        <w:t xml:space="preserve">20-п. Однако градостроительный регламент для осуществления хозяйственной деятельности в границах этих объектов на момент разработки документации по планировке территории не разработан. </w:t>
      </w:r>
    </w:p>
    <w:p w:rsidR="00FB4011" w:rsidRDefault="00CE5962" w:rsidP="004752EB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При осуществлении мероприятий, предусмотренных настоящей документацией, в целях сохранности ОКН от возможных негативных воздействий, необходимо</w:t>
      </w:r>
      <w:r w:rsidR="001302FE">
        <w:rPr>
          <w:rFonts w:asciiTheme="minorHAnsi" w:hAnsiTheme="minorHAnsi" w:cstheme="minorHAnsi"/>
          <w:sz w:val="28"/>
          <w:szCs w:val="28"/>
        </w:rPr>
        <w:t xml:space="preserve"> соблюдение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FB4011">
        <w:rPr>
          <w:rFonts w:asciiTheme="minorHAnsi" w:hAnsiTheme="minorHAnsi" w:cstheme="minorHAnsi"/>
          <w:sz w:val="28"/>
          <w:szCs w:val="28"/>
        </w:rPr>
        <w:t>вышеперечисленных режим</w:t>
      </w:r>
      <w:r w:rsidR="001302FE">
        <w:rPr>
          <w:rFonts w:asciiTheme="minorHAnsi" w:hAnsiTheme="minorHAnsi" w:cstheme="minorHAnsi"/>
          <w:sz w:val="28"/>
          <w:szCs w:val="28"/>
        </w:rPr>
        <w:t>ов</w:t>
      </w:r>
      <w:r w:rsidR="00FB4011">
        <w:rPr>
          <w:rFonts w:asciiTheme="minorHAnsi" w:hAnsiTheme="minorHAnsi" w:cstheme="minorHAnsi"/>
          <w:sz w:val="28"/>
          <w:szCs w:val="28"/>
        </w:rPr>
        <w:t xml:space="preserve"> использования в границах зон охраны ОКН</w:t>
      </w:r>
      <w:r>
        <w:rPr>
          <w:rFonts w:asciiTheme="minorHAnsi" w:hAnsiTheme="minorHAnsi" w:cstheme="minorHAnsi"/>
          <w:sz w:val="28"/>
          <w:szCs w:val="28"/>
        </w:rPr>
        <w:t xml:space="preserve">. </w:t>
      </w:r>
    </w:p>
    <w:p w:rsidR="00583F15" w:rsidRDefault="00686469" w:rsidP="009B11E2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2" w:name="_Toc95125527"/>
      <w:bookmarkEnd w:id="11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="001742B5" w:rsidRPr="00D57D3A">
        <w:rPr>
          <w:rFonts w:ascii="Times New Roman" w:hAnsi="Times New Roman" w:cs="Times New Roman"/>
          <w:caps w:val="0"/>
        </w:rPr>
        <w:t xml:space="preserve"> ПО ОХРАНЕ ОКРУЖАЮЩЕЙ СРЕДЫ</w:t>
      </w:r>
      <w:bookmarkEnd w:id="12"/>
    </w:p>
    <w:p w:rsidR="005F0783" w:rsidRPr="00FF16D1" w:rsidRDefault="005F0783" w:rsidP="00EF173A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 w:rsidRPr="00FF16D1">
        <w:rPr>
          <w:sz w:val="28"/>
          <w:szCs w:val="28"/>
        </w:rPr>
        <w:t xml:space="preserve">Перечень мероприятий </w:t>
      </w:r>
      <w:r w:rsidR="002D687C" w:rsidRPr="00FF16D1">
        <w:rPr>
          <w:sz w:val="28"/>
          <w:szCs w:val="28"/>
        </w:rPr>
        <w:t xml:space="preserve">по охране окружающей среды, </w:t>
      </w:r>
      <w:r w:rsidRPr="00FF16D1">
        <w:rPr>
          <w:sz w:val="28"/>
          <w:szCs w:val="28"/>
        </w:rPr>
        <w:t>необходимых</w:t>
      </w:r>
      <w:r w:rsidR="002D687C" w:rsidRPr="00FF16D1">
        <w:rPr>
          <w:sz w:val="28"/>
          <w:szCs w:val="28"/>
        </w:rPr>
        <w:t xml:space="preserve"> к проведению</w:t>
      </w:r>
      <w:r w:rsidRPr="00FF16D1">
        <w:rPr>
          <w:sz w:val="28"/>
          <w:szCs w:val="28"/>
        </w:rPr>
        <w:t xml:space="preserve"> на дальнейших стадиях проектирования: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Оценка экологической ситуации в районе проектирования.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Анализ функционального использования проектируемой территории.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Загазованность атмосферного воздуха.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Инженерно-геологические и гидрогеологические условия.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Состояние водных объектов.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Влияние шума на окружающую среду.</w:t>
      </w:r>
    </w:p>
    <w:p w:rsidR="005F0783" w:rsidRDefault="005F0783" w:rsidP="005F0783">
      <w:pPr>
        <w:pStyle w:val="Standard"/>
        <w:spacing w:line="336" w:lineRule="auto"/>
        <w:ind w:firstLine="567"/>
        <w:jc w:val="both"/>
      </w:pPr>
      <w:r>
        <w:rPr>
          <w:sz w:val="28"/>
          <w:szCs w:val="28"/>
        </w:rPr>
        <w:t>2.5. Оценка экономического ущерба от загрязнения окружающей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Прогнозное состояние окружающей среды с учетом развития транспортной магистрали и изменения функционального использования прилегающих территорий.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Загазованность атмосферного воздуха.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Инженерно-геологические и гидрогеологические условия.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Состояние водных объектов.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Влияние шума на окружающую среду.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</w:rPr>
      </w:pPr>
      <w:r>
        <w:rPr>
          <w:b/>
          <w:sz w:val="28"/>
          <w:szCs w:val="28"/>
        </w:rPr>
        <w:lastRenderedPageBreak/>
        <w:t>4. Разработка системы природоохранных мероприятий, в том числе по благоустройству и озеленению территории.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Градостроительные мероприятия.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 Инженерно-технические мероприятия и технические решения.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Мероприятия по охране окружающей среды</w:t>
      </w:r>
      <w:r>
        <w:rPr>
          <w:sz w:val="28"/>
          <w:szCs w:val="28"/>
        </w:rPr>
        <w:t xml:space="preserve"> необходимо разрабатывать в соответствии с:</w:t>
      </w:r>
    </w:p>
    <w:p w:rsidR="002D687C" w:rsidRDefault="002D687C" w:rsidP="005F078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Водным кодексом Российской Федерации </w:t>
      </w:r>
      <w:r w:rsidRPr="002D687C">
        <w:rPr>
          <w:sz w:val="28"/>
          <w:szCs w:val="28"/>
        </w:rPr>
        <w:t>от 03.06.2006 N 74-ФЗ (ред. от 04.08.2023</w:t>
      </w:r>
      <w:r w:rsidR="00037B6A">
        <w:rPr>
          <w:sz w:val="28"/>
          <w:szCs w:val="28"/>
        </w:rPr>
        <w:t>г.</w:t>
      </w:r>
      <w:r w:rsidRPr="002D687C">
        <w:rPr>
          <w:sz w:val="28"/>
          <w:szCs w:val="28"/>
        </w:rPr>
        <w:t>) (с изм. и доп., вступ. в силу с 01.09.2023)</w:t>
      </w:r>
      <w:r>
        <w:rPr>
          <w:sz w:val="28"/>
          <w:szCs w:val="28"/>
        </w:rPr>
        <w:t>;</w:t>
      </w:r>
    </w:p>
    <w:p w:rsidR="002D687C" w:rsidRDefault="002D687C" w:rsidP="005F078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Федеральным законом "Об охране окружающей среды" </w:t>
      </w:r>
      <w:r w:rsidR="007232A8">
        <w:rPr>
          <w:sz w:val="28"/>
          <w:szCs w:val="28"/>
        </w:rPr>
        <w:t xml:space="preserve">от 10.01.2002 </w:t>
      </w:r>
      <w:r>
        <w:rPr>
          <w:sz w:val="28"/>
          <w:szCs w:val="28"/>
        </w:rPr>
        <w:t xml:space="preserve">N </w:t>
      </w:r>
      <w:r w:rsidR="007232A8">
        <w:rPr>
          <w:sz w:val="28"/>
          <w:szCs w:val="28"/>
        </w:rPr>
        <w:t xml:space="preserve">7-ФЗ </w:t>
      </w:r>
      <w:r>
        <w:rPr>
          <w:sz w:val="28"/>
          <w:szCs w:val="28"/>
        </w:rPr>
        <w:t>(</w:t>
      </w:r>
      <w:r w:rsidR="00037B6A" w:rsidRPr="00037B6A">
        <w:rPr>
          <w:sz w:val="28"/>
          <w:szCs w:val="28"/>
        </w:rPr>
        <w:t>ред</w:t>
      </w:r>
      <w:r w:rsidR="00037B6A">
        <w:rPr>
          <w:sz w:val="28"/>
          <w:szCs w:val="28"/>
        </w:rPr>
        <w:t>., действующая с 01.10.</w:t>
      </w:r>
      <w:r w:rsidR="00037B6A" w:rsidRPr="00037B6A">
        <w:rPr>
          <w:sz w:val="28"/>
          <w:szCs w:val="28"/>
        </w:rPr>
        <w:t>2023</w:t>
      </w:r>
      <w:r w:rsidR="00037B6A">
        <w:rPr>
          <w:sz w:val="28"/>
          <w:szCs w:val="28"/>
        </w:rPr>
        <w:t>г.</w:t>
      </w:r>
      <w:r>
        <w:rPr>
          <w:sz w:val="28"/>
          <w:szCs w:val="28"/>
        </w:rPr>
        <w:t>);</w:t>
      </w:r>
    </w:p>
    <w:p w:rsidR="007232A8" w:rsidRDefault="007232A8" w:rsidP="007232A8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- Федеральным законом "О санитарно-эпидемиологическом благополучии населения" от 30.03.1999 N 52-ФЗ;</w:t>
      </w:r>
    </w:p>
    <w:p w:rsidR="007232A8" w:rsidRDefault="007232A8" w:rsidP="007232A8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-  Федеральным законом "Об охране атмосферного воздуха" от 04.05.1999           N 96-ФЗ;</w:t>
      </w:r>
    </w:p>
    <w:p w:rsidR="00994444" w:rsidRDefault="00994444" w:rsidP="007232A8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- Федеральным законом "Об отходах производства и потребления" от 24.06.1998 N 89-ФЗ;</w:t>
      </w:r>
    </w:p>
    <w:p w:rsidR="005F0783" w:rsidRDefault="005F0783" w:rsidP="00EF173A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687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Постановлением Правительства Российской Федерации </w:t>
      </w:r>
      <w:r w:rsidR="00994444">
        <w:rPr>
          <w:sz w:val="28"/>
          <w:szCs w:val="28"/>
        </w:rPr>
        <w:t xml:space="preserve">от 16.02.2008 </w:t>
      </w:r>
      <w:r>
        <w:rPr>
          <w:sz w:val="28"/>
          <w:szCs w:val="28"/>
        </w:rPr>
        <w:t>N 87</w:t>
      </w:r>
      <w:r w:rsidR="009944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"О составе разделов проектной документации и требованиях к их содержанию"; </w:t>
      </w:r>
    </w:p>
    <w:p w:rsidR="005F0783" w:rsidRDefault="00EF173A" w:rsidP="00994444">
      <w:pPr>
        <w:pStyle w:val="a0"/>
        <w:numPr>
          <w:ilvl w:val="0"/>
          <w:numId w:val="0"/>
        </w:numPr>
        <w:tabs>
          <w:tab w:val="left" w:pos="709"/>
        </w:tabs>
        <w:spacing w:before="0" w:after="0"/>
        <w:ind w:firstLine="426"/>
        <w:rPr>
          <w:sz w:val="28"/>
          <w:szCs w:val="28"/>
        </w:rPr>
      </w:pPr>
      <w:r w:rsidRPr="00EF173A">
        <w:rPr>
          <w:sz w:val="28"/>
          <w:szCs w:val="28"/>
        </w:rPr>
        <w:t xml:space="preserve"> </w:t>
      </w:r>
      <w:r w:rsidR="00994444">
        <w:rPr>
          <w:sz w:val="28"/>
          <w:szCs w:val="28"/>
        </w:rPr>
        <w:t xml:space="preserve">- </w:t>
      </w:r>
      <w:r w:rsidR="00E32C78">
        <w:rPr>
          <w:sz w:val="28"/>
          <w:szCs w:val="28"/>
        </w:rPr>
        <w:t xml:space="preserve">Санитарно-эпидемиологическими правилами и нормативами </w:t>
      </w:r>
      <w:r w:rsidR="005F0783">
        <w:rPr>
          <w:sz w:val="28"/>
          <w:szCs w:val="28"/>
        </w:rPr>
        <w:t>СанПиН</w:t>
      </w:r>
      <w:r w:rsidR="00E32C78">
        <w:rPr>
          <w:sz w:val="28"/>
          <w:szCs w:val="28"/>
        </w:rPr>
        <w:t xml:space="preserve"> 2.2.1/2.1.1.1200-03 </w:t>
      </w:r>
      <w:r w:rsidR="005F0783">
        <w:rPr>
          <w:sz w:val="28"/>
          <w:szCs w:val="28"/>
        </w:rPr>
        <w:t>"Санитарно-защитные зоны и санитарная классификация предприятий, сооружений и иных объектов"</w:t>
      </w:r>
      <w:r w:rsidR="00E32C78">
        <w:rPr>
          <w:sz w:val="28"/>
          <w:szCs w:val="28"/>
        </w:rPr>
        <w:t xml:space="preserve"> (новая редакция), введёнными в действие Постановлением Главного государственного </w:t>
      </w:r>
      <w:r w:rsidR="00E32C78" w:rsidRPr="00E32C78">
        <w:rPr>
          <w:sz w:val="28"/>
          <w:szCs w:val="28"/>
        </w:rPr>
        <w:t>санитарного врача РФ от 25 сентября 2007 г. N 74</w:t>
      </w:r>
      <w:r w:rsidR="001302FE">
        <w:rPr>
          <w:sz w:val="28"/>
          <w:szCs w:val="28"/>
        </w:rPr>
        <w:t>;</w:t>
      </w:r>
    </w:p>
    <w:p w:rsidR="00EF173A" w:rsidRDefault="001302FE" w:rsidP="00D20E18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32C78">
        <w:rPr>
          <w:sz w:val="28"/>
          <w:szCs w:val="28"/>
        </w:rPr>
        <w:t xml:space="preserve"> </w:t>
      </w:r>
      <w:r w:rsidR="00EF173A">
        <w:rPr>
          <w:sz w:val="28"/>
          <w:szCs w:val="28"/>
        </w:rPr>
        <w:t>иных действующих норматив</w:t>
      </w:r>
      <w:r w:rsidR="00E32C78">
        <w:rPr>
          <w:sz w:val="28"/>
          <w:szCs w:val="28"/>
        </w:rPr>
        <w:t>ных правовых актов</w:t>
      </w:r>
      <w:r w:rsidR="00EF173A">
        <w:rPr>
          <w:sz w:val="28"/>
          <w:szCs w:val="28"/>
        </w:rPr>
        <w:t xml:space="preserve"> и регламентов.</w:t>
      </w:r>
    </w:p>
    <w:p w:rsidR="004565DE" w:rsidRDefault="004565DE" w:rsidP="00D20E18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</w:p>
    <w:p w:rsidR="004565DE" w:rsidRDefault="004565DE" w:rsidP="00D20E18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</w:p>
    <w:p w:rsidR="004565DE" w:rsidRDefault="004565DE" w:rsidP="00D20E18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</w:p>
    <w:p w:rsidR="004565DE" w:rsidRDefault="004565DE" w:rsidP="00D20E18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bookmarkStart w:id="13" w:name="_GoBack"/>
      <w:bookmarkEnd w:id="13"/>
    </w:p>
    <w:p w:rsidR="00583F15" w:rsidRPr="00BF5529" w:rsidRDefault="00686469" w:rsidP="00583F15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4" w:name="_Toc95125528"/>
      <w:r w:rsidRPr="00BF5529">
        <w:rPr>
          <w:rFonts w:ascii="Times New Roman" w:hAnsi="Times New Roman" w:cs="Times New Roman"/>
          <w:caps w:val="0"/>
        </w:rPr>
        <w:lastRenderedPageBreak/>
        <w:t xml:space="preserve">ИНФОРМАЦИЯ О НЕОБХОДИМОСТИ ОСУЩЕСТВЛЕНИЯ МЕРОПРИЯТИЙ </w:t>
      </w:r>
      <w:r w:rsidR="001742B5" w:rsidRPr="00BF5529">
        <w:rPr>
          <w:rFonts w:ascii="Times New Roman" w:hAnsi="Times New Roman" w:cs="Times New Roman"/>
          <w:caps w:val="0"/>
        </w:rPr>
        <w:t>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4"/>
    </w:p>
    <w:p w:rsidR="00190342" w:rsidRPr="00BF5529" w:rsidRDefault="00190342" w:rsidP="00190342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  <w:bookmarkStart w:id="15" w:name="_Hlk95137187"/>
      <w:r w:rsidRPr="00BF5529">
        <w:rPr>
          <w:sz w:val="28"/>
          <w:lang w:val="ru-RU"/>
        </w:rPr>
        <w:t xml:space="preserve">Определение зон действия основных поражающих факторов при чрезвычайных ситуациях природного и техногенного характера, меры предосторожности для людей, оценка степени разрушений от воздушной ударной волны и т.п. будут определяться при дальнейшем детальном проектировании. </w:t>
      </w:r>
    </w:p>
    <w:p w:rsidR="00F54EC6" w:rsidRPr="00BF5529" w:rsidRDefault="00F54EC6" w:rsidP="005A66F7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  <w:r w:rsidRPr="00BF5529">
        <w:rPr>
          <w:sz w:val="28"/>
          <w:lang w:val="ru-RU"/>
        </w:rPr>
        <w:t>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объекта.</w:t>
      </w:r>
    </w:p>
    <w:p w:rsidR="00935BAA" w:rsidRPr="00F73866" w:rsidRDefault="00935BAA" w:rsidP="005A66F7">
      <w:pPr>
        <w:pStyle w:val="TableParagraph"/>
        <w:spacing w:before="2" w:line="360" w:lineRule="auto"/>
        <w:ind w:right="187" w:firstLine="709"/>
        <w:jc w:val="both"/>
        <w:rPr>
          <w:sz w:val="28"/>
          <w:szCs w:val="28"/>
          <w:lang w:val="ru-RU" w:eastAsia="zh-CN"/>
        </w:rPr>
      </w:pPr>
      <w:r w:rsidRPr="00BF5529">
        <w:rPr>
          <w:sz w:val="28"/>
          <w:szCs w:val="28"/>
          <w:lang w:val="ru-RU"/>
        </w:rPr>
        <w:t xml:space="preserve">Согласно Постановлению Правительства Российской Федерации </w:t>
      </w:r>
      <w:r w:rsidR="00BF0D11" w:rsidRPr="00BF5529">
        <w:rPr>
          <w:sz w:val="28"/>
          <w:szCs w:val="28"/>
          <w:lang w:val="ru-RU"/>
        </w:rPr>
        <w:t>от 19.09.1998 г</w:t>
      </w:r>
      <w:r w:rsidR="00BF0D11">
        <w:rPr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 xml:space="preserve">№ </w:t>
      </w:r>
      <w:r w:rsidR="00BF0D11" w:rsidRPr="00BF5529">
        <w:rPr>
          <w:sz w:val="28"/>
          <w:szCs w:val="28"/>
          <w:lang w:val="ru-RU"/>
        </w:rPr>
        <w:t xml:space="preserve">1115 </w:t>
      </w:r>
      <w:r w:rsidRPr="00BF5529">
        <w:rPr>
          <w:sz w:val="28"/>
          <w:szCs w:val="28"/>
          <w:lang w:val="ru-RU"/>
        </w:rPr>
        <w:t>«О порядке отнесения организаций к категориям по гражданской обороне</w:t>
      </w:r>
      <w:proofErr w:type="gramStart"/>
      <w:r w:rsidRPr="00BF5529">
        <w:rPr>
          <w:sz w:val="28"/>
          <w:szCs w:val="28"/>
          <w:lang w:val="ru-RU"/>
        </w:rPr>
        <w:t>»</w:t>
      </w:r>
      <w:proofErr w:type="gramEnd"/>
      <w:r w:rsidR="00BF0D11">
        <w:rPr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 xml:space="preserve">и данным Главного управления МЧС России по Астраханской области </w:t>
      </w:r>
      <w:r w:rsidR="000A25D7">
        <w:rPr>
          <w:sz w:val="28"/>
          <w:szCs w:val="28"/>
          <w:lang w:val="ru-RU"/>
        </w:rPr>
        <w:t>от 19.12.2011 г.</w:t>
      </w:r>
      <w:r w:rsidR="000A25D7" w:rsidRPr="00BF5529">
        <w:rPr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 xml:space="preserve">№ 10770-6-1-10 реконструируемый объект </w:t>
      </w:r>
      <w:r w:rsidR="000A25D7">
        <w:rPr>
          <w:sz w:val="28"/>
          <w:szCs w:val="28"/>
          <w:lang w:val="ru-RU"/>
        </w:rPr>
        <w:t xml:space="preserve">– ул. Бакинская </w:t>
      </w:r>
      <w:r w:rsidRPr="00BF5529">
        <w:rPr>
          <w:sz w:val="28"/>
          <w:szCs w:val="28"/>
          <w:lang w:val="ru-RU"/>
        </w:rPr>
        <w:t>(</w:t>
      </w:r>
      <w:r w:rsidR="006613B1" w:rsidRPr="006613B1">
        <w:rPr>
          <w:rFonts w:asciiTheme="minorHAnsi" w:hAnsiTheme="minorHAnsi" w:cstheme="minorHAnsi"/>
          <w:sz w:val="28"/>
          <w:szCs w:val="28"/>
          <w:lang w:val="ru-RU"/>
        </w:rPr>
        <w:t>магистральная улица общегородского значения, регулируемого движения со средней транспортной нагрузкой</w:t>
      </w:r>
      <w:r w:rsidR="000A25D7">
        <w:rPr>
          <w:rFonts w:asciiTheme="minorHAnsi" w:hAnsiTheme="minorHAnsi" w:cstheme="minorHAnsi"/>
          <w:sz w:val="28"/>
          <w:szCs w:val="28"/>
          <w:lang w:val="ru-RU"/>
        </w:rPr>
        <w:t>)</w:t>
      </w:r>
      <w:r w:rsidR="00EF173A" w:rsidRPr="00EF173A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>является не категорируемым по гражданской обороне</w:t>
      </w:r>
      <w:r w:rsidR="000A25D7">
        <w:rPr>
          <w:sz w:val="28"/>
          <w:szCs w:val="28"/>
          <w:lang w:val="ru-RU"/>
        </w:rPr>
        <w:t xml:space="preserve"> (далее – ГО)</w:t>
      </w:r>
      <w:r w:rsidRPr="00BF5529">
        <w:rPr>
          <w:sz w:val="28"/>
          <w:szCs w:val="28"/>
          <w:lang w:val="ru-RU"/>
        </w:rPr>
        <w:t xml:space="preserve">. </w:t>
      </w:r>
      <w:r w:rsidRPr="00F73866">
        <w:rPr>
          <w:sz w:val="28"/>
          <w:szCs w:val="28"/>
          <w:lang w:val="ru-RU"/>
        </w:rPr>
        <w:t>По группе ГО - г. Астрахань (</w:t>
      </w:r>
      <w:r w:rsidRPr="00F73866">
        <w:rPr>
          <w:sz w:val="28"/>
          <w:szCs w:val="28"/>
        </w:rPr>
        <w:t>I</w:t>
      </w:r>
      <w:r w:rsidRPr="00F73866">
        <w:rPr>
          <w:sz w:val="28"/>
          <w:szCs w:val="28"/>
          <w:lang w:val="ru-RU"/>
        </w:rPr>
        <w:t xml:space="preserve"> группа); по категории ГО объекты, в границах проектирование, отсутствуют.</w:t>
      </w:r>
      <w:r w:rsidRPr="00F73866">
        <w:rPr>
          <w:sz w:val="28"/>
          <w:szCs w:val="28"/>
          <w:lang w:val="ru-RU" w:eastAsia="zh-CN"/>
        </w:rPr>
        <w:t xml:space="preserve">      </w:t>
      </w:r>
    </w:p>
    <w:p w:rsidR="00935BAA" w:rsidRPr="00F73866" w:rsidRDefault="00935BAA" w:rsidP="005A66F7">
      <w:pPr>
        <w:pStyle w:val="TableParagraph"/>
        <w:spacing w:before="2" w:line="360" w:lineRule="auto"/>
        <w:ind w:right="187" w:firstLine="709"/>
        <w:jc w:val="both"/>
        <w:rPr>
          <w:sz w:val="28"/>
          <w:szCs w:val="28"/>
          <w:lang w:val="ru-RU"/>
        </w:rPr>
      </w:pPr>
      <w:r w:rsidRPr="00F73866">
        <w:rPr>
          <w:sz w:val="28"/>
          <w:szCs w:val="28"/>
          <w:lang w:val="ru-RU" w:eastAsia="zh-CN"/>
        </w:rPr>
        <w:t xml:space="preserve">Согласно ст. 48.1 </w:t>
      </w:r>
      <w:r w:rsidR="000A25D7" w:rsidRPr="00F73866">
        <w:rPr>
          <w:sz w:val="28"/>
          <w:szCs w:val="28"/>
          <w:lang w:val="ru-RU" w:eastAsia="zh-CN"/>
        </w:rPr>
        <w:t>Градостроительного кодекса Российской Федерации от 29.12.2004 N 190-ФЗ</w:t>
      </w:r>
      <w:r w:rsidRPr="00F73866">
        <w:rPr>
          <w:sz w:val="28"/>
          <w:szCs w:val="28"/>
          <w:lang w:val="ru-RU" w:eastAsia="zh-CN"/>
        </w:rPr>
        <w:t>, необходимость разработки мероприятий по ГО и ЧС в отношении реконструируемой сети отсутствует.</w:t>
      </w:r>
    </w:p>
    <w:bookmarkEnd w:id="15"/>
    <w:p w:rsidR="0089216D" w:rsidRPr="00DB38BA" w:rsidRDefault="0089216D" w:rsidP="0089216D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360" w:lineRule="auto"/>
        <w:ind w:left="57" w:firstLine="680"/>
        <w:jc w:val="both"/>
        <w:rPr>
          <w:color w:val="FF0000"/>
          <w:sz w:val="28"/>
          <w:szCs w:val="28"/>
        </w:rPr>
      </w:pPr>
    </w:p>
    <w:p w:rsidR="00896D3F" w:rsidRDefault="00896D3F" w:rsidP="00896D3F">
      <w:p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</w:p>
    <w:p w:rsidR="004D2E15" w:rsidRPr="00047F48" w:rsidRDefault="004D2E15" w:rsidP="005A66F7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360" w:lineRule="auto"/>
        <w:ind w:left="57" w:firstLine="680"/>
        <w:jc w:val="both"/>
        <w:rPr>
          <w:spacing w:val="2"/>
          <w:sz w:val="28"/>
          <w:szCs w:val="28"/>
        </w:rPr>
      </w:pPr>
    </w:p>
    <w:sectPr w:rsidR="004D2E15" w:rsidRPr="00047F48" w:rsidSect="0073021E">
      <w:headerReference w:type="default" r:id="rId11"/>
      <w:footerReference w:type="default" r:id="rId12"/>
      <w:endnotePr>
        <w:numFmt w:val="decimal"/>
      </w:endnotePr>
      <w:type w:val="continuous"/>
      <w:pgSz w:w="11906" w:h="16838"/>
      <w:pgMar w:top="725" w:right="674" w:bottom="716" w:left="1276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864" w:rsidRDefault="00DF6864">
      <w:pPr>
        <w:spacing w:after="0"/>
      </w:pPr>
      <w:r>
        <w:separator/>
      </w:r>
    </w:p>
  </w:endnote>
  <w:endnote w:type="continuationSeparator" w:id="0">
    <w:p w:rsidR="00DF6864" w:rsidRDefault="00DF68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ndart Poster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altName w:val="AMGDT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ST type 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3266340"/>
      <w:docPartObj>
        <w:docPartGallery w:val="Page Numbers (Bottom of Page)"/>
        <w:docPartUnique/>
      </w:docPartObj>
    </w:sdtPr>
    <w:sdtEndPr/>
    <w:sdtContent>
      <w:p w:rsidR="008827D7" w:rsidRDefault="008827D7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891669"/>
      <w:docPartObj>
        <w:docPartGallery w:val="Page Numbers (Bottom of Page)"/>
        <w:docPartUnique/>
      </w:docPartObj>
    </w:sdtPr>
    <w:sdtEndPr/>
    <w:sdtContent>
      <w:p w:rsidR="008827D7" w:rsidRDefault="008827D7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565DE">
          <w:rPr>
            <w:noProof/>
          </w:rPr>
          <w:t>26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864" w:rsidRDefault="00DF6864">
      <w:pPr>
        <w:spacing w:after="0"/>
      </w:pPr>
      <w:r>
        <w:separator/>
      </w:r>
    </w:p>
  </w:footnote>
  <w:footnote w:type="continuationSeparator" w:id="0">
    <w:p w:rsidR="00DF6864" w:rsidRDefault="00DF68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7D7" w:rsidRDefault="008827D7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7D7" w:rsidRDefault="008827D7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B2681"/>
    <w:multiLevelType w:val="multilevel"/>
    <w:tmpl w:val="2AEE4CB6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1" w15:restartNumberingAfterBreak="0">
    <w:nsid w:val="0A0E72A6"/>
    <w:multiLevelType w:val="hybridMultilevel"/>
    <w:tmpl w:val="1C94BE62"/>
    <w:name w:val="WW8Num6"/>
    <w:lvl w:ilvl="0" w:tplc="2DD00B2E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4454BDE2">
      <w:start w:val="1"/>
      <w:numFmt w:val="decimal"/>
      <w:lvlText w:val="%2."/>
      <w:lvlJc w:val="left"/>
      <w:pPr>
        <w:ind w:left="720" w:firstLine="0"/>
      </w:pPr>
    </w:lvl>
    <w:lvl w:ilvl="2" w:tplc="1C92536C">
      <w:start w:val="1"/>
      <w:numFmt w:val="decimal"/>
      <w:lvlText w:val="%3."/>
      <w:lvlJc w:val="left"/>
      <w:pPr>
        <w:ind w:left="1080" w:firstLine="0"/>
      </w:pPr>
    </w:lvl>
    <w:lvl w:ilvl="3" w:tplc="BDF284A4">
      <w:start w:val="1"/>
      <w:numFmt w:val="decimal"/>
      <w:lvlText w:val="%4."/>
      <w:lvlJc w:val="left"/>
      <w:pPr>
        <w:ind w:left="1440" w:firstLine="0"/>
      </w:pPr>
    </w:lvl>
    <w:lvl w:ilvl="4" w:tplc="F5045CFA">
      <w:start w:val="1"/>
      <w:numFmt w:val="decimal"/>
      <w:lvlText w:val="%5."/>
      <w:lvlJc w:val="left"/>
      <w:pPr>
        <w:ind w:left="1800" w:firstLine="0"/>
      </w:pPr>
    </w:lvl>
    <w:lvl w:ilvl="5" w:tplc="80CCBA40">
      <w:start w:val="1"/>
      <w:numFmt w:val="decimal"/>
      <w:lvlText w:val="%6."/>
      <w:lvlJc w:val="left"/>
      <w:pPr>
        <w:ind w:left="2160" w:firstLine="0"/>
      </w:pPr>
    </w:lvl>
    <w:lvl w:ilvl="6" w:tplc="A948AFC0">
      <w:start w:val="1"/>
      <w:numFmt w:val="decimal"/>
      <w:lvlText w:val="%7."/>
      <w:lvlJc w:val="left"/>
      <w:pPr>
        <w:ind w:left="2520" w:firstLine="0"/>
      </w:pPr>
    </w:lvl>
    <w:lvl w:ilvl="7" w:tplc="F5E84C42">
      <w:start w:val="1"/>
      <w:numFmt w:val="decimal"/>
      <w:lvlText w:val="%8."/>
      <w:lvlJc w:val="left"/>
      <w:pPr>
        <w:ind w:left="2880" w:firstLine="0"/>
      </w:pPr>
    </w:lvl>
    <w:lvl w:ilvl="8" w:tplc="D7C65B1A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C386EA7"/>
    <w:multiLevelType w:val="hybridMultilevel"/>
    <w:tmpl w:val="80CA5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14F4D"/>
    <w:multiLevelType w:val="hybridMultilevel"/>
    <w:tmpl w:val="28FA527A"/>
    <w:lvl w:ilvl="0" w:tplc="9638559E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HAnsi" w:hint="default"/>
        <w:b/>
        <w:i w:val="0"/>
        <w:i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162384"/>
    <w:multiLevelType w:val="multilevel"/>
    <w:tmpl w:val="45FAEB14"/>
    <w:name w:val="WWOutlineListStyle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13C065EA"/>
    <w:multiLevelType w:val="hybridMultilevel"/>
    <w:tmpl w:val="274AA4CA"/>
    <w:name w:val="WW8Num19"/>
    <w:lvl w:ilvl="0" w:tplc="4C94288E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25767F5A">
      <w:start w:val="1"/>
      <w:numFmt w:val="decimal"/>
      <w:lvlText w:val="%2."/>
      <w:lvlJc w:val="left"/>
      <w:pPr>
        <w:ind w:left="720" w:firstLine="0"/>
      </w:pPr>
    </w:lvl>
    <w:lvl w:ilvl="2" w:tplc="13DA149A">
      <w:start w:val="1"/>
      <w:numFmt w:val="decimal"/>
      <w:lvlText w:val="%3."/>
      <w:lvlJc w:val="left"/>
      <w:pPr>
        <w:ind w:left="1080" w:firstLine="0"/>
      </w:pPr>
    </w:lvl>
    <w:lvl w:ilvl="3" w:tplc="CC9ADBC0">
      <w:start w:val="1"/>
      <w:numFmt w:val="decimal"/>
      <w:lvlText w:val="%4."/>
      <w:lvlJc w:val="left"/>
      <w:pPr>
        <w:ind w:left="1440" w:firstLine="0"/>
      </w:pPr>
    </w:lvl>
    <w:lvl w:ilvl="4" w:tplc="E4A41A26">
      <w:start w:val="1"/>
      <w:numFmt w:val="decimal"/>
      <w:lvlText w:val="%5."/>
      <w:lvlJc w:val="left"/>
      <w:pPr>
        <w:ind w:left="1800" w:firstLine="0"/>
      </w:pPr>
    </w:lvl>
    <w:lvl w:ilvl="5" w:tplc="A2B44FEC">
      <w:start w:val="1"/>
      <w:numFmt w:val="decimal"/>
      <w:lvlText w:val="%6."/>
      <w:lvlJc w:val="left"/>
      <w:pPr>
        <w:ind w:left="2160" w:firstLine="0"/>
      </w:pPr>
    </w:lvl>
    <w:lvl w:ilvl="6" w:tplc="A3349CA8">
      <w:start w:val="1"/>
      <w:numFmt w:val="decimal"/>
      <w:lvlText w:val="%7."/>
      <w:lvlJc w:val="left"/>
      <w:pPr>
        <w:ind w:left="2520" w:firstLine="0"/>
      </w:pPr>
    </w:lvl>
    <w:lvl w:ilvl="7" w:tplc="4170BAF8">
      <w:start w:val="1"/>
      <w:numFmt w:val="decimal"/>
      <w:lvlText w:val="%8."/>
      <w:lvlJc w:val="left"/>
      <w:pPr>
        <w:ind w:left="2880" w:firstLine="0"/>
      </w:pPr>
    </w:lvl>
    <w:lvl w:ilvl="8" w:tplc="76B80B64">
      <w:start w:val="1"/>
      <w:numFmt w:val="decimal"/>
      <w:lvlText w:val="%9."/>
      <w:lvlJc w:val="left"/>
      <w:pPr>
        <w:ind w:left="3240" w:firstLine="0"/>
      </w:pPr>
    </w:lvl>
  </w:abstractNum>
  <w:abstractNum w:abstractNumId="6" w15:restartNumberingAfterBreak="0">
    <w:nsid w:val="14A82C84"/>
    <w:multiLevelType w:val="multilevel"/>
    <w:tmpl w:val="1FCAF5FC"/>
    <w:name w:val="WW8Num2"/>
    <w:lvl w:ilvl="0">
      <w:start w:val="1"/>
      <w:numFmt w:val="decimal"/>
      <w:pStyle w:val="a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7" w15:restartNumberingAfterBreak="0">
    <w:nsid w:val="17292EDA"/>
    <w:multiLevelType w:val="hybridMultilevel"/>
    <w:tmpl w:val="4946552E"/>
    <w:name w:val="WW8Num14"/>
    <w:lvl w:ilvl="0" w:tplc="4C802C8C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86B073A8">
      <w:start w:val="1"/>
      <w:numFmt w:val="decimal"/>
      <w:lvlText w:val="%2."/>
      <w:lvlJc w:val="left"/>
      <w:pPr>
        <w:ind w:left="720" w:firstLine="0"/>
      </w:pPr>
    </w:lvl>
    <w:lvl w:ilvl="2" w:tplc="6C240BD8">
      <w:start w:val="1"/>
      <w:numFmt w:val="decimal"/>
      <w:lvlText w:val="%3."/>
      <w:lvlJc w:val="left"/>
      <w:pPr>
        <w:ind w:left="1080" w:firstLine="0"/>
      </w:pPr>
    </w:lvl>
    <w:lvl w:ilvl="3" w:tplc="C308820A">
      <w:start w:val="1"/>
      <w:numFmt w:val="decimal"/>
      <w:lvlText w:val="%4."/>
      <w:lvlJc w:val="left"/>
      <w:pPr>
        <w:ind w:left="1440" w:firstLine="0"/>
      </w:pPr>
    </w:lvl>
    <w:lvl w:ilvl="4" w:tplc="1C4CEBE8">
      <w:start w:val="1"/>
      <w:numFmt w:val="decimal"/>
      <w:lvlText w:val="%5."/>
      <w:lvlJc w:val="left"/>
      <w:pPr>
        <w:ind w:left="1800" w:firstLine="0"/>
      </w:pPr>
    </w:lvl>
    <w:lvl w:ilvl="5" w:tplc="BD342E6A">
      <w:start w:val="1"/>
      <w:numFmt w:val="decimal"/>
      <w:lvlText w:val="%6."/>
      <w:lvlJc w:val="left"/>
      <w:pPr>
        <w:ind w:left="2160" w:firstLine="0"/>
      </w:pPr>
    </w:lvl>
    <w:lvl w:ilvl="6" w:tplc="18C6D93A">
      <w:start w:val="1"/>
      <w:numFmt w:val="decimal"/>
      <w:lvlText w:val="%7."/>
      <w:lvlJc w:val="left"/>
      <w:pPr>
        <w:ind w:left="2520" w:firstLine="0"/>
      </w:pPr>
    </w:lvl>
    <w:lvl w:ilvl="7" w:tplc="2AD813B8">
      <w:start w:val="1"/>
      <w:numFmt w:val="decimal"/>
      <w:lvlText w:val="%8."/>
      <w:lvlJc w:val="left"/>
      <w:pPr>
        <w:ind w:left="2880" w:firstLine="0"/>
      </w:pPr>
    </w:lvl>
    <w:lvl w:ilvl="8" w:tplc="E2C650BA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1CE2479E"/>
    <w:multiLevelType w:val="hybridMultilevel"/>
    <w:tmpl w:val="83803ABE"/>
    <w:name w:val="WW8Num17"/>
    <w:lvl w:ilvl="0" w:tplc="DB968E1A">
      <w:numFmt w:val="bullet"/>
      <w:pStyle w:val="a0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003A129C">
      <w:start w:val="1"/>
      <w:numFmt w:val="decimal"/>
      <w:lvlText w:val="%2."/>
      <w:lvlJc w:val="left"/>
      <w:pPr>
        <w:ind w:left="720" w:firstLine="0"/>
      </w:pPr>
    </w:lvl>
    <w:lvl w:ilvl="2" w:tplc="64CEAFC6">
      <w:start w:val="1"/>
      <w:numFmt w:val="decimal"/>
      <w:lvlText w:val="%3."/>
      <w:lvlJc w:val="left"/>
      <w:pPr>
        <w:ind w:left="1080" w:firstLine="0"/>
      </w:pPr>
    </w:lvl>
    <w:lvl w:ilvl="3" w:tplc="F06848DE">
      <w:start w:val="1"/>
      <w:numFmt w:val="decimal"/>
      <w:lvlText w:val="%4."/>
      <w:lvlJc w:val="left"/>
      <w:pPr>
        <w:ind w:left="1440" w:firstLine="0"/>
      </w:pPr>
    </w:lvl>
    <w:lvl w:ilvl="4" w:tplc="FAFE7BC2">
      <w:start w:val="1"/>
      <w:numFmt w:val="decimal"/>
      <w:lvlText w:val="%5."/>
      <w:lvlJc w:val="left"/>
      <w:pPr>
        <w:ind w:left="1800" w:firstLine="0"/>
      </w:pPr>
    </w:lvl>
    <w:lvl w:ilvl="5" w:tplc="31E23104">
      <w:start w:val="1"/>
      <w:numFmt w:val="decimal"/>
      <w:lvlText w:val="%6."/>
      <w:lvlJc w:val="left"/>
      <w:pPr>
        <w:ind w:left="2160" w:firstLine="0"/>
      </w:pPr>
    </w:lvl>
    <w:lvl w:ilvl="6" w:tplc="D35AB8B0">
      <w:start w:val="1"/>
      <w:numFmt w:val="decimal"/>
      <w:lvlText w:val="%7."/>
      <w:lvlJc w:val="left"/>
      <w:pPr>
        <w:ind w:left="2520" w:firstLine="0"/>
      </w:pPr>
    </w:lvl>
    <w:lvl w:ilvl="7" w:tplc="C23286EA">
      <w:start w:val="1"/>
      <w:numFmt w:val="decimal"/>
      <w:lvlText w:val="%8."/>
      <w:lvlJc w:val="left"/>
      <w:pPr>
        <w:ind w:left="2880" w:firstLine="0"/>
      </w:pPr>
    </w:lvl>
    <w:lvl w:ilvl="8" w:tplc="2A9625B0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22070D3B"/>
    <w:multiLevelType w:val="hybridMultilevel"/>
    <w:tmpl w:val="A718B8C0"/>
    <w:name w:val="WW8Num18"/>
    <w:lvl w:ilvl="0" w:tplc="0E7AD998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370AE168">
      <w:start w:val="1"/>
      <w:numFmt w:val="decimal"/>
      <w:lvlText w:val="%2."/>
      <w:lvlJc w:val="left"/>
      <w:pPr>
        <w:ind w:left="720" w:firstLine="0"/>
      </w:pPr>
    </w:lvl>
    <w:lvl w:ilvl="2" w:tplc="17AC7A18">
      <w:start w:val="1"/>
      <w:numFmt w:val="decimal"/>
      <w:lvlText w:val="%3."/>
      <w:lvlJc w:val="left"/>
      <w:pPr>
        <w:ind w:left="1080" w:firstLine="0"/>
      </w:pPr>
    </w:lvl>
    <w:lvl w:ilvl="3" w:tplc="8FBA4D74">
      <w:start w:val="1"/>
      <w:numFmt w:val="decimal"/>
      <w:lvlText w:val="%4."/>
      <w:lvlJc w:val="left"/>
      <w:pPr>
        <w:ind w:left="1440" w:firstLine="0"/>
      </w:pPr>
    </w:lvl>
    <w:lvl w:ilvl="4" w:tplc="DAF6BBBC">
      <w:start w:val="1"/>
      <w:numFmt w:val="decimal"/>
      <w:lvlText w:val="%5."/>
      <w:lvlJc w:val="left"/>
      <w:pPr>
        <w:ind w:left="1800" w:firstLine="0"/>
      </w:pPr>
    </w:lvl>
    <w:lvl w:ilvl="5" w:tplc="B7DAB7AE">
      <w:start w:val="1"/>
      <w:numFmt w:val="decimal"/>
      <w:lvlText w:val="%6."/>
      <w:lvlJc w:val="left"/>
      <w:pPr>
        <w:ind w:left="2160" w:firstLine="0"/>
      </w:pPr>
    </w:lvl>
    <w:lvl w:ilvl="6" w:tplc="2C3A0464">
      <w:start w:val="1"/>
      <w:numFmt w:val="decimal"/>
      <w:lvlText w:val="%7."/>
      <w:lvlJc w:val="left"/>
      <w:pPr>
        <w:ind w:left="2520" w:firstLine="0"/>
      </w:pPr>
    </w:lvl>
    <w:lvl w:ilvl="7" w:tplc="D86E97D6">
      <w:start w:val="1"/>
      <w:numFmt w:val="decimal"/>
      <w:lvlText w:val="%8."/>
      <w:lvlJc w:val="left"/>
      <w:pPr>
        <w:ind w:left="2880" w:firstLine="0"/>
      </w:pPr>
    </w:lvl>
    <w:lvl w:ilvl="8" w:tplc="5E2C435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242A17A3"/>
    <w:multiLevelType w:val="hybridMultilevel"/>
    <w:tmpl w:val="188628CC"/>
    <w:lvl w:ilvl="0" w:tplc="7B4EF18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DBAE4D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024E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BA00B7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AACB6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1B2192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FA453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386B7D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750484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6902733"/>
    <w:multiLevelType w:val="hybridMultilevel"/>
    <w:tmpl w:val="93AEF352"/>
    <w:lvl w:ilvl="0" w:tplc="1D800E86">
      <w:start w:val="4"/>
      <w:numFmt w:val="bullet"/>
      <w:lvlText w:val=""/>
      <w:lvlJc w:val="left"/>
      <w:pPr>
        <w:ind w:left="927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A1C202D"/>
    <w:multiLevelType w:val="multilevel"/>
    <w:tmpl w:val="64520E94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3" w15:restartNumberingAfterBreak="0">
    <w:nsid w:val="2CB72BDD"/>
    <w:multiLevelType w:val="hybridMultilevel"/>
    <w:tmpl w:val="F80EBA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C650F"/>
    <w:multiLevelType w:val="multilevel"/>
    <w:tmpl w:val="81F650AA"/>
    <w:name w:val="WW8Num15"/>
    <w:lvl w:ilvl="0">
      <w:numFmt w:val="bullet"/>
      <w:pStyle w:val="a2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5" w15:restartNumberingAfterBreak="0">
    <w:nsid w:val="31095BA5"/>
    <w:multiLevelType w:val="hybridMultilevel"/>
    <w:tmpl w:val="259AE346"/>
    <w:name w:val="WW8Num10"/>
    <w:lvl w:ilvl="0" w:tplc="88F8F55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983A6A5C">
      <w:start w:val="1"/>
      <w:numFmt w:val="decimal"/>
      <w:lvlText w:val="%2."/>
      <w:lvlJc w:val="left"/>
      <w:pPr>
        <w:ind w:left="720" w:firstLine="0"/>
      </w:pPr>
    </w:lvl>
    <w:lvl w:ilvl="2" w:tplc="AE5C8BD8">
      <w:start w:val="1"/>
      <w:numFmt w:val="decimal"/>
      <w:lvlText w:val="%3."/>
      <w:lvlJc w:val="left"/>
      <w:pPr>
        <w:ind w:left="1080" w:firstLine="0"/>
      </w:pPr>
    </w:lvl>
    <w:lvl w:ilvl="3" w:tplc="77FA3AEA">
      <w:start w:val="1"/>
      <w:numFmt w:val="decimal"/>
      <w:lvlText w:val="%4."/>
      <w:lvlJc w:val="left"/>
      <w:pPr>
        <w:ind w:left="1440" w:firstLine="0"/>
      </w:pPr>
    </w:lvl>
    <w:lvl w:ilvl="4" w:tplc="AFB8C896">
      <w:start w:val="1"/>
      <w:numFmt w:val="decimal"/>
      <w:lvlText w:val="%5."/>
      <w:lvlJc w:val="left"/>
      <w:pPr>
        <w:ind w:left="1800" w:firstLine="0"/>
      </w:pPr>
    </w:lvl>
    <w:lvl w:ilvl="5" w:tplc="C4BE422E">
      <w:start w:val="1"/>
      <w:numFmt w:val="decimal"/>
      <w:lvlText w:val="%6."/>
      <w:lvlJc w:val="left"/>
      <w:pPr>
        <w:ind w:left="2160" w:firstLine="0"/>
      </w:pPr>
    </w:lvl>
    <w:lvl w:ilvl="6" w:tplc="5994D616">
      <w:start w:val="1"/>
      <w:numFmt w:val="decimal"/>
      <w:lvlText w:val="%7."/>
      <w:lvlJc w:val="left"/>
      <w:pPr>
        <w:ind w:left="2520" w:firstLine="0"/>
      </w:pPr>
    </w:lvl>
    <w:lvl w:ilvl="7" w:tplc="82D0F312">
      <w:start w:val="1"/>
      <w:numFmt w:val="decimal"/>
      <w:lvlText w:val="%8."/>
      <w:lvlJc w:val="left"/>
      <w:pPr>
        <w:ind w:left="2880" w:firstLine="0"/>
      </w:pPr>
    </w:lvl>
    <w:lvl w:ilvl="8" w:tplc="A45C0A8E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347535BA"/>
    <w:multiLevelType w:val="hybridMultilevel"/>
    <w:tmpl w:val="A54855F2"/>
    <w:name w:val="WW8Num4"/>
    <w:lvl w:ilvl="0" w:tplc="8F5C6A04">
      <w:start w:val="1"/>
      <w:numFmt w:val="decimal"/>
      <w:pStyle w:val="21"/>
      <w:lvlText w:val="%1)"/>
      <w:lvlJc w:val="left"/>
      <w:pPr>
        <w:ind w:left="709" w:firstLine="0"/>
      </w:pPr>
    </w:lvl>
    <w:lvl w:ilvl="1" w:tplc="A8542620">
      <w:start w:val="1"/>
      <w:numFmt w:val="decimal"/>
      <w:lvlText w:val="%2."/>
      <w:lvlJc w:val="left"/>
      <w:pPr>
        <w:ind w:left="720" w:firstLine="0"/>
      </w:pPr>
    </w:lvl>
    <w:lvl w:ilvl="2" w:tplc="E4C4BC2E">
      <w:start w:val="1"/>
      <w:numFmt w:val="decimal"/>
      <w:lvlText w:val="%3."/>
      <w:lvlJc w:val="left"/>
      <w:pPr>
        <w:ind w:left="1080" w:firstLine="0"/>
      </w:pPr>
    </w:lvl>
    <w:lvl w:ilvl="3" w:tplc="DB44733E">
      <w:start w:val="1"/>
      <w:numFmt w:val="decimal"/>
      <w:lvlText w:val="%4."/>
      <w:lvlJc w:val="left"/>
      <w:pPr>
        <w:ind w:left="1440" w:firstLine="0"/>
      </w:pPr>
    </w:lvl>
    <w:lvl w:ilvl="4" w:tplc="76064FBA">
      <w:start w:val="1"/>
      <w:numFmt w:val="decimal"/>
      <w:lvlText w:val="%5."/>
      <w:lvlJc w:val="left"/>
      <w:pPr>
        <w:ind w:left="1800" w:firstLine="0"/>
      </w:pPr>
    </w:lvl>
    <w:lvl w:ilvl="5" w:tplc="15BC19EA">
      <w:start w:val="1"/>
      <w:numFmt w:val="decimal"/>
      <w:lvlText w:val="%6."/>
      <w:lvlJc w:val="left"/>
      <w:pPr>
        <w:ind w:left="2160" w:firstLine="0"/>
      </w:pPr>
    </w:lvl>
    <w:lvl w:ilvl="6" w:tplc="8D183358">
      <w:start w:val="1"/>
      <w:numFmt w:val="decimal"/>
      <w:lvlText w:val="%7."/>
      <w:lvlJc w:val="left"/>
      <w:pPr>
        <w:ind w:left="2520" w:firstLine="0"/>
      </w:pPr>
    </w:lvl>
    <w:lvl w:ilvl="7" w:tplc="44C25C1C">
      <w:start w:val="1"/>
      <w:numFmt w:val="decimal"/>
      <w:lvlText w:val="%8."/>
      <w:lvlJc w:val="left"/>
      <w:pPr>
        <w:ind w:left="2880" w:firstLine="0"/>
      </w:pPr>
    </w:lvl>
    <w:lvl w:ilvl="8" w:tplc="2BE8E99A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353874E9"/>
    <w:multiLevelType w:val="hybridMultilevel"/>
    <w:tmpl w:val="ECCE35AC"/>
    <w:lvl w:ilvl="0" w:tplc="BF70A0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B06866"/>
    <w:multiLevelType w:val="hybridMultilevel"/>
    <w:tmpl w:val="DB3E8868"/>
    <w:name w:val="WW8Num7"/>
    <w:lvl w:ilvl="0" w:tplc="7730D91E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D1C27482">
      <w:start w:val="1"/>
      <w:numFmt w:val="decimal"/>
      <w:lvlText w:val="%2."/>
      <w:lvlJc w:val="left"/>
      <w:pPr>
        <w:ind w:left="720" w:firstLine="0"/>
      </w:pPr>
    </w:lvl>
    <w:lvl w:ilvl="2" w:tplc="09881996">
      <w:start w:val="1"/>
      <w:numFmt w:val="decimal"/>
      <w:lvlText w:val="%3."/>
      <w:lvlJc w:val="left"/>
      <w:pPr>
        <w:ind w:left="1080" w:firstLine="0"/>
      </w:pPr>
    </w:lvl>
    <w:lvl w:ilvl="3" w:tplc="1350696A">
      <w:start w:val="1"/>
      <w:numFmt w:val="decimal"/>
      <w:lvlText w:val="%4."/>
      <w:lvlJc w:val="left"/>
      <w:pPr>
        <w:ind w:left="1440" w:firstLine="0"/>
      </w:pPr>
    </w:lvl>
    <w:lvl w:ilvl="4" w:tplc="9DC86DAE">
      <w:start w:val="1"/>
      <w:numFmt w:val="decimal"/>
      <w:lvlText w:val="%5."/>
      <w:lvlJc w:val="left"/>
      <w:pPr>
        <w:ind w:left="1800" w:firstLine="0"/>
      </w:pPr>
    </w:lvl>
    <w:lvl w:ilvl="5" w:tplc="1D92E9CA">
      <w:start w:val="1"/>
      <w:numFmt w:val="decimal"/>
      <w:lvlText w:val="%6."/>
      <w:lvlJc w:val="left"/>
      <w:pPr>
        <w:ind w:left="2160" w:firstLine="0"/>
      </w:pPr>
    </w:lvl>
    <w:lvl w:ilvl="6" w:tplc="8C623312">
      <w:start w:val="1"/>
      <w:numFmt w:val="decimal"/>
      <w:lvlText w:val="%7."/>
      <w:lvlJc w:val="left"/>
      <w:pPr>
        <w:ind w:left="2520" w:firstLine="0"/>
      </w:pPr>
    </w:lvl>
    <w:lvl w:ilvl="7" w:tplc="803ACC8E">
      <w:start w:val="1"/>
      <w:numFmt w:val="decimal"/>
      <w:lvlText w:val="%8."/>
      <w:lvlJc w:val="left"/>
      <w:pPr>
        <w:ind w:left="2880" w:firstLine="0"/>
      </w:pPr>
    </w:lvl>
    <w:lvl w:ilvl="8" w:tplc="19BC89E4">
      <w:start w:val="1"/>
      <w:numFmt w:val="decimal"/>
      <w:lvlText w:val="%9."/>
      <w:lvlJc w:val="left"/>
      <w:pPr>
        <w:ind w:left="3240" w:firstLine="0"/>
      </w:pPr>
    </w:lvl>
  </w:abstractNum>
  <w:abstractNum w:abstractNumId="19" w15:restartNumberingAfterBreak="0">
    <w:nsid w:val="3976297F"/>
    <w:multiLevelType w:val="hybridMultilevel"/>
    <w:tmpl w:val="7486B2BE"/>
    <w:name w:val="WW8Num3"/>
    <w:lvl w:ilvl="0" w:tplc="D0084FAC">
      <w:start w:val="1"/>
      <w:numFmt w:val="decimal"/>
      <w:pStyle w:val="11"/>
      <w:lvlText w:val="%1."/>
      <w:lvlJc w:val="left"/>
      <w:pPr>
        <w:ind w:left="709" w:firstLine="0"/>
      </w:pPr>
    </w:lvl>
    <w:lvl w:ilvl="1" w:tplc="EA3C9224">
      <w:start w:val="1"/>
      <w:numFmt w:val="decimal"/>
      <w:lvlText w:val="%2."/>
      <w:lvlJc w:val="left"/>
      <w:pPr>
        <w:ind w:left="720" w:firstLine="0"/>
      </w:pPr>
    </w:lvl>
    <w:lvl w:ilvl="2" w:tplc="F1329D72">
      <w:start w:val="1"/>
      <w:numFmt w:val="decimal"/>
      <w:lvlText w:val="%3."/>
      <w:lvlJc w:val="left"/>
      <w:pPr>
        <w:ind w:left="1080" w:firstLine="0"/>
      </w:pPr>
    </w:lvl>
    <w:lvl w:ilvl="3" w:tplc="CF9E85C4">
      <w:start w:val="1"/>
      <w:numFmt w:val="decimal"/>
      <w:lvlText w:val="%4."/>
      <w:lvlJc w:val="left"/>
      <w:pPr>
        <w:ind w:left="1440" w:firstLine="0"/>
      </w:pPr>
    </w:lvl>
    <w:lvl w:ilvl="4" w:tplc="3AD0D098">
      <w:start w:val="1"/>
      <w:numFmt w:val="decimal"/>
      <w:lvlText w:val="%5."/>
      <w:lvlJc w:val="left"/>
      <w:pPr>
        <w:ind w:left="1800" w:firstLine="0"/>
      </w:pPr>
    </w:lvl>
    <w:lvl w:ilvl="5" w:tplc="0E460C7A">
      <w:start w:val="1"/>
      <w:numFmt w:val="decimal"/>
      <w:lvlText w:val="%6."/>
      <w:lvlJc w:val="left"/>
      <w:pPr>
        <w:ind w:left="2160" w:firstLine="0"/>
      </w:pPr>
    </w:lvl>
    <w:lvl w:ilvl="6" w:tplc="19F415A6">
      <w:start w:val="1"/>
      <w:numFmt w:val="decimal"/>
      <w:lvlText w:val="%7."/>
      <w:lvlJc w:val="left"/>
      <w:pPr>
        <w:ind w:left="2520" w:firstLine="0"/>
      </w:pPr>
    </w:lvl>
    <w:lvl w:ilvl="7" w:tplc="CBD42970">
      <w:start w:val="1"/>
      <w:numFmt w:val="decimal"/>
      <w:lvlText w:val="%8."/>
      <w:lvlJc w:val="left"/>
      <w:pPr>
        <w:ind w:left="2880" w:firstLine="0"/>
      </w:pPr>
    </w:lvl>
    <w:lvl w:ilvl="8" w:tplc="2586E61C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3A686CDB"/>
    <w:multiLevelType w:val="hybridMultilevel"/>
    <w:tmpl w:val="EB2817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EE638BD"/>
    <w:multiLevelType w:val="hybridMultilevel"/>
    <w:tmpl w:val="FCCE263A"/>
    <w:lvl w:ilvl="0" w:tplc="0518D828">
      <w:start w:val="1"/>
      <w:numFmt w:val="decimal"/>
      <w:lvlText w:val="%1)"/>
      <w:lvlJc w:val="left"/>
      <w:pPr>
        <w:ind w:left="1287" w:hanging="360"/>
      </w:pPr>
      <w:rPr>
        <w:rFonts w:asciiTheme="minorHAnsi" w:eastAsia="SimSun" w:hAnsiTheme="minorHAnsi" w:cstheme="minorHAnsi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5528AA"/>
    <w:multiLevelType w:val="hybridMultilevel"/>
    <w:tmpl w:val="A772493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46532BE9"/>
    <w:multiLevelType w:val="hybridMultilevel"/>
    <w:tmpl w:val="7062CC96"/>
    <w:name w:val="Нумерованный список 1"/>
    <w:lvl w:ilvl="0" w:tplc="278C74D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C9EED3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2F0CB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036FFC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F0EBEA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8028C6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5A27AC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A08F64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99EC3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70F46E9"/>
    <w:multiLevelType w:val="hybridMultilevel"/>
    <w:tmpl w:val="22E031B8"/>
    <w:name w:val="WW8Num11"/>
    <w:lvl w:ilvl="0" w:tplc="E41E066E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183ABB86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76BEF25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2CE9FB4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6A082562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A1224278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BD4AB08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2B2D66C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C1A2362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25" w15:restartNumberingAfterBreak="0">
    <w:nsid w:val="4C9D6F90"/>
    <w:multiLevelType w:val="multilevel"/>
    <w:tmpl w:val="E1D2B1DA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4CD42570"/>
    <w:multiLevelType w:val="hybridMultilevel"/>
    <w:tmpl w:val="DFC661B0"/>
    <w:name w:val="WW8Num16"/>
    <w:lvl w:ilvl="0" w:tplc="20FE29C0">
      <w:start w:val="1"/>
      <w:numFmt w:val="decimal"/>
      <w:pStyle w:val="a3"/>
      <w:lvlText w:val="%1)"/>
      <w:lvlJc w:val="left"/>
      <w:pPr>
        <w:ind w:left="709" w:firstLine="0"/>
      </w:pPr>
    </w:lvl>
    <w:lvl w:ilvl="1" w:tplc="101A2094">
      <w:start w:val="1"/>
      <w:numFmt w:val="decimal"/>
      <w:lvlText w:val="%2."/>
      <w:lvlJc w:val="left"/>
      <w:pPr>
        <w:ind w:left="720" w:firstLine="0"/>
      </w:pPr>
    </w:lvl>
    <w:lvl w:ilvl="2" w:tplc="4516DD14">
      <w:start w:val="1"/>
      <w:numFmt w:val="decimal"/>
      <w:lvlText w:val="%3."/>
      <w:lvlJc w:val="left"/>
      <w:pPr>
        <w:ind w:left="1080" w:firstLine="0"/>
      </w:pPr>
    </w:lvl>
    <w:lvl w:ilvl="3" w:tplc="E520B904">
      <w:start w:val="1"/>
      <w:numFmt w:val="decimal"/>
      <w:lvlText w:val="%4."/>
      <w:lvlJc w:val="left"/>
      <w:pPr>
        <w:ind w:left="1440" w:firstLine="0"/>
      </w:pPr>
    </w:lvl>
    <w:lvl w:ilvl="4" w:tplc="6A440AAE">
      <w:start w:val="1"/>
      <w:numFmt w:val="decimal"/>
      <w:lvlText w:val="%5."/>
      <w:lvlJc w:val="left"/>
      <w:pPr>
        <w:ind w:left="1800" w:firstLine="0"/>
      </w:pPr>
    </w:lvl>
    <w:lvl w:ilvl="5" w:tplc="2DE29948">
      <w:start w:val="1"/>
      <w:numFmt w:val="decimal"/>
      <w:lvlText w:val="%6."/>
      <w:lvlJc w:val="left"/>
      <w:pPr>
        <w:ind w:left="2160" w:firstLine="0"/>
      </w:pPr>
    </w:lvl>
    <w:lvl w:ilvl="6" w:tplc="DB76C7D0">
      <w:start w:val="1"/>
      <w:numFmt w:val="decimal"/>
      <w:lvlText w:val="%7."/>
      <w:lvlJc w:val="left"/>
      <w:pPr>
        <w:ind w:left="2520" w:firstLine="0"/>
      </w:pPr>
    </w:lvl>
    <w:lvl w:ilvl="7" w:tplc="07685BDA">
      <w:start w:val="1"/>
      <w:numFmt w:val="decimal"/>
      <w:lvlText w:val="%8."/>
      <w:lvlJc w:val="left"/>
      <w:pPr>
        <w:ind w:left="2880" w:firstLine="0"/>
      </w:pPr>
    </w:lvl>
    <w:lvl w:ilvl="8" w:tplc="4208961C">
      <w:start w:val="1"/>
      <w:numFmt w:val="decimal"/>
      <w:lvlText w:val="%9."/>
      <w:lvlJc w:val="left"/>
      <w:pPr>
        <w:ind w:left="3240" w:firstLine="0"/>
      </w:pPr>
    </w:lvl>
  </w:abstractNum>
  <w:abstractNum w:abstractNumId="27" w15:restartNumberingAfterBreak="0">
    <w:nsid w:val="54DE1E78"/>
    <w:multiLevelType w:val="hybridMultilevel"/>
    <w:tmpl w:val="0DFA998A"/>
    <w:name w:val="WW8Num5"/>
    <w:lvl w:ilvl="0" w:tplc="DA5A6388">
      <w:numFmt w:val="bullet"/>
      <w:pStyle w:val="a4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D4A0AC48">
      <w:start w:val="1"/>
      <w:numFmt w:val="decimal"/>
      <w:lvlText w:val="%2."/>
      <w:lvlJc w:val="left"/>
      <w:pPr>
        <w:ind w:left="720" w:firstLine="0"/>
      </w:pPr>
    </w:lvl>
    <w:lvl w:ilvl="2" w:tplc="F75068E0">
      <w:start w:val="1"/>
      <w:numFmt w:val="decimal"/>
      <w:lvlText w:val="%3."/>
      <w:lvlJc w:val="left"/>
      <w:pPr>
        <w:ind w:left="1080" w:firstLine="0"/>
      </w:pPr>
    </w:lvl>
    <w:lvl w:ilvl="3" w:tplc="D85CF552">
      <w:start w:val="1"/>
      <w:numFmt w:val="decimal"/>
      <w:lvlText w:val="%4."/>
      <w:lvlJc w:val="left"/>
      <w:pPr>
        <w:ind w:left="1440" w:firstLine="0"/>
      </w:pPr>
    </w:lvl>
    <w:lvl w:ilvl="4" w:tplc="CB809D12">
      <w:start w:val="1"/>
      <w:numFmt w:val="decimal"/>
      <w:lvlText w:val="%5."/>
      <w:lvlJc w:val="left"/>
      <w:pPr>
        <w:ind w:left="1800" w:firstLine="0"/>
      </w:pPr>
    </w:lvl>
    <w:lvl w:ilvl="5" w:tplc="47F86FE8">
      <w:start w:val="1"/>
      <w:numFmt w:val="decimal"/>
      <w:lvlText w:val="%6."/>
      <w:lvlJc w:val="left"/>
      <w:pPr>
        <w:ind w:left="2160" w:firstLine="0"/>
      </w:pPr>
    </w:lvl>
    <w:lvl w:ilvl="6" w:tplc="6F7075B0">
      <w:start w:val="1"/>
      <w:numFmt w:val="decimal"/>
      <w:lvlText w:val="%7."/>
      <w:lvlJc w:val="left"/>
      <w:pPr>
        <w:ind w:left="2520" w:firstLine="0"/>
      </w:pPr>
    </w:lvl>
    <w:lvl w:ilvl="7" w:tplc="4282065A">
      <w:start w:val="1"/>
      <w:numFmt w:val="decimal"/>
      <w:lvlText w:val="%8."/>
      <w:lvlJc w:val="left"/>
      <w:pPr>
        <w:ind w:left="2880" w:firstLine="0"/>
      </w:pPr>
    </w:lvl>
    <w:lvl w:ilvl="8" w:tplc="F424CD92">
      <w:start w:val="1"/>
      <w:numFmt w:val="decimal"/>
      <w:lvlText w:val="%9."/>
      <w:lvlJc w:val="left"/>
      <w:pPr>
        <w:ind w:left="3240" w:firstLine="0"/>
      </w:pPr>
    </w:lvl>
  </w:abstractNum>
  <w:abstractNum w:abstractNumId="28" w15:restartNumberingAfterBreak="0">
    <w:nsid w:val="550F6815"/>
    <w:multiLevelType w:val="hybridMultilevel"/>
    <w:tmpl w:val="734830C6"/>
    <w:name w:val="WW8Num12"/>
    <w:lvl w:ilvl="0" w:tplc="9DE4BF5A">
      <w:start w:val="1"/>
      <w:numFmt w:val="decimal"/>
      <w:pStyle w:val="12"/>
      <w:lvlText w:val="%1."/>
      <w:lvlJc w:val="left"/>
      <w:pPr>
        <w:ind w:left="709" w:firstLine="0"/>
      </w:pPr>
    </w:lvl>
    <w:lvl w:ilvl="1" w:tplc="8152C926">
      <w:start w:val="1"/>
      <w:numFmt w:val="decimal"/>
      <w:lvlText w:val="%2."/>
      <w:lvlJc w:val="left"/>
      <w:pPr>
        <w:ind w:left="720" w:firstLine="0"/>
      </w:pPr>
    </w:lvl>
    <w:lvl w:ilvl="2" w:tplc="475AA12A">
      <w:start w:val="1"/>
      <w:numFmt w:val="decimal"/>
      <w:lvlText w:val="%3."/>
      <w:lvlJc w:val="left"/>
      <w:pPr>
        <w:ind w:left="1080" w:firstLine="0"/>
      </w:pPr>
    </w:lvl>
    <w:lvl w:ilvl="3" w:tplc="78ACE3A4">
      <w:start w:val="1"/>
      <w:numFmt w:val="decimal"/>
      <w:lvlText w:val="%4."/>
      <w:lvlJc w:val="left"/>
      <w:pPr>
        <w:ind w:left="1440" w:firstLine="0"/>
      </w:pPr>
    </w:lvl>
    <w:lvl w:ilvl="4" w:tplc="8F728ACA">
      <w:start w:val="1"/>
      <w:numFmt w:val="decimal"/>
      <w:lvlText w:val="%5."/>
      <w:lvlJc w:val="left"/>
      <w:pPr>
        <w:ind w:left="1800" w:firstLine="0"/>
      </w:pPr>
    </w:lvl>
    <w:lvl w:ilvl="5" w:tplc="1374D114">
      <w:start w:val="1"/>
      <w:numFmt w:val="decimal"/>
      <w:lvlText w:val="%6."/>
      <w:lvlJc w:val="left"/>
      <w:pPr>
        <w:ind w:left="2160" w:firstLine="0"/>
      </w:pPr>
    </w:lvl>
    <w:lvl w:ilvl="6" w:tplc="64EC3984">
      <w:start w:val="1"/>
      <w:numFmt w:val="decimal"/>
      <w:lvlText w:val="%7."/>
      <w:lvlJc w:val="left"/>
      <w:pPr>
        <w:ind w:left="2520" w:firstLine="0"/>
      </w:pPr>
    </w:lvl>
    <w:lvl w:ilvl="7" w:tplc="D174DD4E">
      <w:start w:val="1"/>
      <w:numFmt w:val="decimal"/>
      <w:lvlText w:val="%8."/>
      <w:lvlJc w:val="left"/>
      <w:pPr>
        <w:ind w:left="2880" w:firstLine="0"/>
      </w:pPr>
    </w:lvl>
    <w:lvl w:ilvl="8" w:tplc="752C9234">
      <w:start w:val="1"/>
      <w:numFmt w:val="decimal"/>
      <w:lvlText w:val="%9."/>
      <w:lvlJc w:val="left"/>
      <w:pPr>
        <w:ind w:left="3240" w:firstLine="0"/>
      </w:pPr>
    </w:lvl>
  </w:abstractNum>
  <w:abstractNum w:abstractNumId="29" w15:restartNumberingAfterBreak="0">
    <w:nsid w:val="57702A0C"/>
    <w:multiLevelType w:val="hybridMultilevel"/>
    <w:tmpl w:val="82B4C3AC"/>
    <w:name w:val="WW8Num8"/>
    <w:lvl w:ilvl="0" w:tplc="39EA2DBE">
      <w:numFmt w:val="bullet"/>
      <w:pStyle w:val="a5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31249D42">
      <w:start w:val="1"/>
      <w:numFmt w:val="decimal"/>
      <w:lvlText w:val="%2."/>
      <w:lvlJc w:val="left"/>
      <w:pPr>
        <w:ind w:left="720" w:firstLine="0"/>
      </w:pPr>
    </w:lvl>
    <w:lvl w:ilvl="2" w:tplc="61DCA780">
      <w:start w:val="1"/>
      <w:numFmt w:val="decimal"/>
      <w:lvlText w:val="%3."/>
      <w:lvlJc w:val="left"/>
      <w:pPr>
        <w:ind w:left="1080" w:firstLine="0"/>
      </w:pPr>
    </w:lvl>
    <w:lvl w:ilvl="3" w:tplc="4B5C920C">
      <w:start w:val="1"/>
      <w:numFmt w:val="decimal"/>
      <w:lvlText w:val="%4."/>
      <w:lvlJc w:val="left"/>
      <w:pPr>
        <w:ind w:left="1440" w:firstLine="0"/>
      </w:pPr>
    </w:lvl>
    <w:lvl w:ilvl="4" w:tplc="56EE5D98">
      <w:start w:val="1"/>
      <w:numFmt w:val="decimal"/>
      <w:lvlText w:val="%5."/>
      <w:lvlJc w:val="left"/>
      <w:pPr>
        <w:ind w:left="1800" w:firstLine="0"/>
      </w:pPr>
    </w:lvl>
    <w:lvl w:ilvl="5" w:tplc="1D34B656">
      <w:start w:val="1"/>
      <w:numFmt w:val="decimal"/>
      <w:lvlText w:val="%6."/>
      <w:lvlJc w:val="left"/>
      <w:pPr>
        <w:ind w:left="2160" w:firstLine="0"/>
      </w:pPr>
    </w:lvl>
    <w:lvl w:ilvl="6" w:tplc="B97AFB38">
      <w:start w:val="1"/>
      <w:numFmt w:val="decimal"/>
      <w:lvlText w:val="%7."/>
      <w:lvlJc w:val="left"/>
      <w:pPr>
        <w:ind w:left="2520" w:firstLine="0"/>
      </w:pPr>
    </w:lvl>
    <w:lvl w:ilvl="7" w:tplc="4D4CB90C">
      <w:start w:val="1"/>
      <w:numFmt w:val="decimal"/>
      <w:lvlText w:val="%8."/>
      <w:lvlJc w:val="left"/>
      <w:pPr>
        <w:ind w:left="2880" w:firstLine="0"/>
      </w:pPr>
    </w:lvl>
    <w:lvl w:ilvl="8" w:tplc="AAB8DC56">
      <w:start w:val="1"/>
      <w:numFmt w:val="decimal"/>
      <w:lvlText w:val="%9."/>
      <w:lvlJc w:val="left"/>
      <w:pPr>
        <w:ind w:left="3240" w:firstLine="0"/>
      </w:pPr>
    </w:lvl>
  </w:abstractNum>
  <w:abstractNum w:abstractNumId="30" w15:restartNumberingAfterBreak="0">
    <w:nsid w:val="5BDA7575"/>
    <w:multiLevelType w:val="multilevel"/>
    <w:tmpl w:val="D83E72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31" w15:restartNumberingAfterBreak="0">
    <w:nsid w:val="608A574F"/>
    <w:multiLevelType w:val="hybridMultilevel"/>
    <w:tmpl w:val="3B5A3DD8"/>
    <w:lvl w:ilvl="0" w:tplc="24D0BC9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DF06255"/>
    <w:multiLevelType w:val="hybridMultilevel"/>
    <w:tmpl w:val="289C36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52C3F"/>
    <w:multiLevelType w:val="hybridMultilevel"/>
    <w:tmpl w:val="42F2A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B3E3A5A"/>
    <w:multiLevelType w:val="hybridMultilevel"/>
    <w:tmpl w:val="8A5EB1B8"/>
    <w:lvl w:ilvl="0" w:tplc="D30611C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FF538A0"/>
    <w:multiLevelType w:val="hybridMultilevel"/>
    <w:tmpl w:val="23C21824"/>
    <w:name w:val="WW8Num9"/>
    <w:lvl w:ilvl="0" w:tplc="5B7C2888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3BA0E7AA">
      <w:start w:val="1"/>
      <w:numFmt w:val="decimal"/>
      <w:lvlText w:val="%2."/>
      <w:lvlJc w:val="left"/>
      <w:pPr>
        <w:ind w:left="720" w:firstLine="0"/>
      </w:pPr>
    </w:lvl>
    <w:lvl w:ilvl="2" w:tplc="F13E9CC6">
      <w:start w:val="1"/>
      <w:numFmt w:val="decimal"/>
      <w:lvlText w:val="%3."/>
      <w:lvlJc w:val="left"/>
      <w:pPr>
        <w:ind w:left="1080" w:firstLine="0"/>
      </w:pPr>
    </w:lvl>
    <w:lvl w:ilvl="3" w:tplc="CC60056A">
      <w:start w:val="1"/>
      <w:numFmt w:val="decimal"/>
      <w:lvlText w:val="%4."/>
      <w:lvlJc w:val="left"/>
      <w:pPr>
        <w:ind w:left="1440" w:firstLine="0"/>
      </w:pPr>
    </w:lvl>
    <w:lvl w:ilvl="4" w:tplc="F21A4E5A">
      <w:start w:val="1"/>
      <w:numFmt w:val="decimal"/>
      <w:lvlText w:val="%5."/>
      <w:lvlJc w:val="left"/>
      <w:pPr>
        <w:ind w:left="1800" w:firstLine="0"/>
      </w:pPr>
    </w:lvl>
    <w:lvl w:ilvl="5" w:tplc="213435E2">
      <w:start w:val="1"/>
      <w:numFmt w:val="decimal"/>
      <w:lvlText w:val="%6."/>
      <w:lvlJc w:val="left"/>
      <w:pPr>
        <w:ind w:left="2160" w:firstLine="0"/>
      </w:pPr>
    </w:lvl>
    <w:lvl w:ilvl="6" w:tplc="A94A17B0">
      <w:start w:val="1"/>
      <w:numFmt w:val="decimal"/>
      <w:lvlText w:val="%7."/>
      <w:lvlJc w:val="left"/>
      <w:pPr>
        <w:ind w:left="2520" w:firstLine="0"/>
      </w:pPr>
    </w:lvl>
    <w:lvl w:ilvl="7" w:tplc="38F2276A">
      <w:start w:val="1"/>
      <w:numFmt w:val="decimal"/>
      <w:lvlText w:val="%8."/>
      <w:lvlJc w:val="left"/>
      <w:pPr>
        <w:ind w:left="2880" w:firstLine="0"/>
      </w:pPr>
    </w:lvl>
    <w:lvl w:ilvl="8" w:tplc="872E7B32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25"/>
  </w:num>
  <w:num w:numId="6">
    <w:abstractNumId w:val="18"/>
  </w:num>
  <w:num w:numId="7">
    <w:abstractNumId w:val="26"/>
  </w:num>
  <w:num w:numId="8">
    <w:abstractNumId w:val="5"/>
  </w:num>
  <w:num w:numId="9">
    <w:abstractNumId w:val="14"/>
  </w:num>
  <w:num w:numId="10">
    <w:abstractNumId w:val="27"/>
  </w:num>
  <w:num w:numId="11">
    <w:abstractNumId w:val="1"/>
  </w:num>
  <w:num w:numId="12">
    <w:abstractNumId w:val="23"/>
  </w:num>
  <w:num w:numId="13">
    <w:abstractNumId w:val="28"/>
  </w:num>
  <w:num w:numId="14">
    <w:abstractNumId w:val="9"/>
  </w:num>
  <w:num w:numId="15">
    <w:abstractNumId w:val="35"/>
  </w:num>
  <w:num w:numId="16">
    <w:abstractNumId w:val="24"/>
  </w:num>
  <w:num w:numId="17">
    <w:abstractNumId w:val="29"/>
  </w:num>
  <w:num w:numId="18">
    <w:abstractNumId w:val="16"/>
  </w:num>
  <w:num w:numId="19">
    <w:abstractNumId w:val="12"/>
  </w:num>
  <w:num w:numId="20">
    <w:abstractNumId w:val="15"/>
  </w:num>
  <w:num w:numId="21">
    <w:abstractNumId w:val="7"/>
  </w:num>
  <w:num w:numId="22">
    <w:abstractNumId w:val="19"/>
  </w:num>
  <w:num w:numId="23">
    <w:abstractNumId w:val="1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0"/>
  </w:num>
  <w:num w:numId="27">
    <w:abstractNumId w:val="3"/>
  </w:num>
  <w:num w:numId="28">
    <w:abstractNumId w:val="31"/>
  </w:num>
  <w:num w:numId="29">
    <w:abstractNumId w:val="32"/>
  </w:num>
  <w:num w:numId="30">
    <w:abstractNumId w:val="13"/>
  </w:num>
  <w:num w:numId="31">
    <w:abstractNumId w:val="34"/>
  </w:num>
  <w:num w:numId="32">
    <w:abstractNumId w:val="2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11"/>
  </w:num>
  <w:num w:numId="42">
    <w:abstractNumId w:val="17"/>
  </w:num>
  <w:num w:numId="4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33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E15"/>
    <w:rsid w:val="00012D66"/>
    <w:rsid w:val="00015DE5"/>
    <w:rsid w:val="0001662C"/>
    <w:rsid w:val="00016883"/>
    <w:rsid w:val="00020C81"/>
    <w:rsid w:val="00021469"/>
    <w:rsid w:val="00024869"/>
    <w:rsid w:val="00032D49"/>
    <w:rsid w:val="00035724"/>
    <w:rsid w:val="00037B6A"/>
    <w:rsid w:val="00043F15"/>
    <w:rsid w:val="00047F48"/>
    <w:rsid w:val="00056300"/>
    <w:rsid w:val="00065CE6"/>
    <w:rsid w:val="00066271"/>
    <w:rsid w:val="00072EC3"/>
    <w:rsid w:val="00073D92"/>
    <w:rsid w:val="00075EFB"/>
    <w:rsid w:val="00094286"/>
    <w:rsid w:val="000A25D7"/>
    <w:rsid w:val="000B2595"/>
    <w:rsid w:val="000B5B3D"/>
    <w:rsid w:val="000B638C"/>
    <w:rsid w:val="000B6425"/>
    <w:rsid w:val="000B69DD"/>
    <w:rsid w:val="000C2D77"/>
    <w:rsid w:val="000C45DB"/>
    <w:rsid w:val="000D57B5"/>
    <w:rsid w:val="000E13A9"/>
    <w:rsid w:val="000F1BB2"/>
    <w:rsid w:val="000F2C72"/>
    <w:rsid w:val="00103D5F"/>
    <w:rsid w:val="0010561F"/>
    <w:rsid w:val="001066E1"/>
    <w:rsid w:val="00114F14"/>
    <w:rsid w:val="00123AAD"/>
    <w:rsid w:val="001302FE"/>
    <w:rsid w:val="00134614"/>
    <w:rsid w:val="001417E2"/>
    <w:rsid w:val="00146EBA"/>
    <w:rsid w:val="00153571"/>
    <w:rsid w:val="00160AFB"/>
    <w:rsid w:val="00165963"/>
    <w:rsid w:val="00172127"/>
    <w:rsid w:val="001742B5"/>
    <w:rsid w:val="001747F6"/>
    <w:rsid w:val="00174C32"/>
    <w:rsid w:val="0018312B"/>
    <w:rsid w:val="00184E94"/>
    <w:rsid w:val="00185E80"/>
    <w:rsid w:val="0018757A"/>
    <w:rsid w:val="0018780C"/>
    <w:rsid w:val="00190342"/>
    <w:rsid w:val="00191837"/>
    <w:rsid w:val="001A53AE"/>
    <w:rsid w:val="001A5892"/>
    <w:rsid w:val="001A61A5"/>
    <w:rsid w:val="001A7B2F"/>
    <w:rsid w:val="001B402A"/>
    <w:rsid w:val="001B7D5A"/>
    <w:rsid w:val="001C7FEC"/>
    <w:rsid w:val="001D179C"/>
    <w:rsid w:val="001D1C19"/>
    <w:rsid w:val="001D3855"/>
    <w:rsid w:val="001D4837"/>
    <w:rsid w:val="001D627D"/>
    <w:rsid w:val="001D6F15"/>
    <w:rsid w:val="001D7D5B"/>
    <w:rsid w:val="001E6CF8"/>
    <w:rsid w:val="001E6FBA"/>
    <w:rsid w:val="001E76C2"/>
    <w:rsid w:val="001F5EAB"/>
    <w:rsid w:val="00200569"/>
    <w:rsid w:val="0020435A"/>
    <w:rsid w:val="00206A27"/>
    <w:rsid w:val="002123BE"/>
    <w:rsid w:val="00214F29"/>
    <w:rsid w:val="00216392"/>
    <w:rsid w:val="00223F2C"/>
    <w:rsid w:val="00237D2C"/>
    <w:rsid w:val="00243F3A"/>
    <w:rsid w:val="002526D6"/>
    <w:rsid w:val="00252B1E"/>
    <w:rsid w:val="00253E58"/>
    <w:rsid w:val="002553D3"/>
    <w:rsid w:val="00256C5B"/>
    <w:rsid w:val="00271E8C"/>
    <w:rsid w:val="00275E17"/>
    <w:rsid w:val="00276BD5"/>
    <w:rsid w:val="00284BD8"/>
    <w:rsid w:val="002939BE"/>
    <w:rsid w:val="00295932"/>
    <w:rsid w:val="002B2DB7"/>
    <w:rsid w:val="002B42CE"/>
    <w:rsid w:val="002C29B7"/>
    <w:rsid w:val="002C5BFF"/>
    <w:rsid w:val="002D204A"/>
    <w:rsid w:val="002D2284"/>
    <w:rsid w:val="002D26D6"/>
    <w:rsid w:val="002D4449"/>
    <w:rsid w:val="002D4635"/>
    <w:rsid w:val="002D687C"/>
    <w:rsid w:val="002E2708"/>
    <w:rsid w:val="002E292A"/>
    <w:rsid w:val="002E3288"/>
    <w:rsid w:val="0030076B"/>
    <w:rsid w:val="00303635"/>
    <w:rsid w:val="0030507A"/>
    <w:rsid w:val="003151CB"/>
    <w:rsid w:val="0031696E"/>
    <w:rsid w:val="00322F07"/>
    <w:rsid w:val="0033015F"/>
    <w:rsid w:val="00332E6B"/>
    <w:rsid w:val="0033767A"/>
    <w:rsid w:val="00337C79"/>
    <w:rsid w:val="00337ECE"/>
    <w:rsid w:val="00353E7D"/>
    <w:rsid w:val="00362DA1"/>
    <w:rsid w:val="00366C7A"/>
    <w:rsid w:val="00371225"/>
    <w:rsid w:val="00380192"/>
    <w:rsid w:val="003817A8"/>
    <w:rsid w:val="00381C78"/>
    <w:rsid w:val="00391A25"/>
    <w:rsid w:val="00391A34"/>
    <w:rsid w:val="00395B92"/>
    <w:rsid w:val="003971FE"/>
    <w:rsid w:val="0039792F"/>
    <w:rsid w:val="003A255A"/>
    <w:rsid w:val="003A5D00"/>
    <w:rsid w:val="003A643F"/>
    <w:rsid w:val="003B070D"/>
    <w:rsid w:val="003B1F84"/>
    <w:rsid w:val="003B3B55"/>
    <w:rsid w:val="003B440B"/>
    <w:rsid w:val="003B57DC"/>
    <w:rsid w:val="003C3967"/>
    <w:rsid w:val="003C5438"/>
    <w:rsid w:val="003C5944"/>
    <w:rsid w:val="003C737E"/>
    <w:rsid w:val="003C7966"/>
    <w:rsid w:val="003D2B4F"/>
    <w:rsid w:val="003D406F"/>
    <w:rsid w:val="003D4A6E"/>
    <w:rsid w:val="003E54B7"/>
    <w:rsid w:val="003E5B72"/>
    <w:rsid w:val="003F0E7A"/>
    <w:rsid w:val="003F3F21"/>
    <w:rsid w:val="003F77B4"/>
    <w:rsid w:val="004032D7"/>
    <w:rsid w:val="00412E10"/>
    <w:rsid w:val="00413F51"/>
    <w:rsid w:val="00430A58"/>
    <w:rsid w:val="00431668"/>
    <w:rsid w:val="00436AF8"/>
    <w:rsid w:val="00444821"/>
    <w:rsid w:val="00445665"/>
    <w:rsid w:val="004456C0"/>
    <w:rsid w:val="00453884"/>
    <w:rsid w:val="004565DE"/>
    <w:rsid w:val="0045718B"/>
    <w:rsid w:val="0046125F"/>
    <w:rsid w:val="00463973"/>
    <w:rsid w:val="00465965"/>
    <w:rsid w:val="0046748D"/>
    <w:rsid w:val="004705F5"/>
    <w:rsid w:val="00471BE5"/>
    <w:rsid w:val="004728C4"/>
    <w:rsid w:val="00474269"/>
    <w:rsid w:val="004752EB"/>
    <w:rsid w:val="00486B85"/>
    <w:rsid w:val="00487A46"/>
    <w:rsid w:val="00492B71"/>
    <w:rsid w:val="004A0DA6"/>
    <w:rsid w:val="004A1A82"/>
    <w:rsid w:val="004B0E3B"/>
    <w:rsid w:val="004B2993"/>
    <w:rsid w:val="004B6494"/>
    <w:rsid w:val="004B76D3"/>
    <w:rsid w:val="004C12D2"/>
    <w:rsid w:val="004C1348"/>
    <w:rsid w:val="004C298F"/>
    <w:rsid w:val="004D04EC"/>
    <w:rsid w:val="004D07CE"/>
    <w:rsid w:val="004D2E15"/>
    <w:rsid w:val="004D6627"/>
    <w:rsid w:val="004E28A5"/>
    <w:rsid w:val="004E62E5"/>
    <w:rsid w:val="004F1632"/>
    <w:rsid w:val="004F7387"/>
    <w:rsid w:val="00501F52"/>
    <w:rsid w:val="005135A0"/>
    <w:rsid w:val="00513F62"/>
    <w:rsid w:val="005147B6"/>
    <w:rsid w:val="005250AD"/>
    <w:rsid w:val="00533006"/>
    <w:rsid w:val="00533604"/>
    <w:rsid w:val="0054737A"/>
    <w:rsid w:val="00551BD9"/>
    <w:rsid w:val="005537A0"/>
    <w:rsid w:val="00555694"/>
    <w:rsid w:val="00560248"/>
    <w:rsid w:val="00562F15"/>
    <w:rsid w:val="00565687"/>
    <w:rsid w:val="005713DC"/>
    <w:rsid w:val="00571EFD"/>
    <w:rsid w:val="00577659"/>
    <w:rsid w:val="00580A33"/>
    <w:rsid w:val="00581093"/>
    <w:rsid w:val="00583F15"/>
    <w:rsid w:val="0058678E"/>
    <w:rsid w:val="00591A9D"/>
    <w:rsid w:val="0059474A"/>
    <w:rsid w:val="005A4D37"/>
    <w:rsid w:val="005A66F7"/>
    <w:rsid w:val="005B27CF"/>
    <w:rsid w:val="005B3382"/>
    <w:rsid w:val="005B3868"/>
    <w:rsid w:val="005C0E18"/>
    <w:rsid w:val="005C33FD"/>
    <w:rsid w:val="005C7D65"/>
    <w:rsid w:val="005D009E"/>
    <w:rsid w:val="005D25DB"/>
    <w:rsid w:val="005D4BAC"/>
    <w:rsid w:val="005D4F17"/>
    <w:rsid w:val="005E1F35"/>
    <w:rsid w:val="005E6893"/>
    <w:rsid w:val="005F0783"/>
    <w:rsid w:val="005F1E94"/>
    <w:rsid w:val="005F2C06"/>
    <w:rsid w:val="005F459A"/>
    <w:rsid w:val="006104A7"/>
    <w:rsid w:val="006104CB"/>
    <w:rsid w:val="00610685"/>
    <w:rsid w:val="00610D48"/>
    <w:rsid w:val="00612859"/>
    <w:rsid w:val="00613634"/>
    <w:rsid w:val="0062719A"/>
    <w:rsid w:val="00635A64"/>
    <w:rsid w:val="0063652C"/>
    <w:rsid w:val="006439CF"/>
    <w:rsid w:val="006456D0"/>
    <w:rsid w:val="00645A61"/>
    <w:rsid w:val="00651946"/>
    <w:rsid w:val="0065309F"/>
    <w:rsid w:val="00654000"/>
    <w:rsid w:val="0066002A"/>
    <w:rsid w:val="006613B1"/>
    <w:rsid w:val="006622F1"/>
    <w:rsid w:val="006628CB"/>
    <w:rsid w:val="006674A9"/>
    <w:rsid w:val="00671B1D"/>
    <w:rsid w:val="006729F2"/>
    <w:rsid w:val="00673B51"/>
    <w:rsid w:val="00680D97"/>
    <w:rsid w:val="00686469"/>
    <w:rsid w:val="0069084B"/>
    <w:rsid w:val="00690B39"/>
    <w:rsid w:val="00695051"/>
    <w:rsid w:val="00695E7F"/>
    <w:rsid w:val="00697FA9"/>
    <w:rsid w:val="006A2797"/>
    <w:rsid w:val="006A3334"/>
    <w:rsid w:val="006B07CD"/>
    <w:rsid w:val="006B39D1"/>
    <w:rsid w:val="006B7482"/>
    <w:rsid w:val="006C17AC"/>
    <w:rsid w:val="006C1929"/>
    <w:rsid w:val="006C2F93"/>
    <w:rsid w:val="006C6D57"/>
    <w:rsid w:val="006D508E"/>
    <w:rsid w:val="006D5844"/>
    <w:rsid w:val="006D670A"/>
    <w:rsid w:val="006D7E10"/>
    <w:rsid w:val="006F0DE4"/>
    <w:rsid w:val="006F29A8"/>
    <w:rsid w:val="006F3F8D"/>
    <w:rsid w:val="00700A0D"/>
    <w:rsid w:val="007017F6"/>
    <w:rsid w:val="00706BBA"/>
    <w:rsid w:val="00710EF6"/>
    <w:rsid w:val="00722670"/>
    <w:rsid w:val="007232A8"/>
    <w:rsid w:val="00725248"/>
    <w:rsid w:val="0072525C"/>
    <w:rsid w:val="00726C3B"/>
    <w:rsid w:val="0073021E"/>
    <w:rsid w:val="00744A52"/>
    <w:rsid w:val="00747908"/>
    <w:rsid w:val="00752A3A"/>
    <w:rsid w:val="00755C98"/>
    <w:rsid w:val="00765731"/>
    <w:rsid w:val="00784687"/>
    <w:rsid w:val="00784C24"/>
    <w:rsid w:val="0078590A"/>
    <w:rsid w:val="00790271"/>
    <w:rsid w:val="00791851"/>
    <w:rsid w:val="007A147B"/>
    <w:rsid w:val="007A39FF"/>
    <w:rsid w:val="007A426A"/>
    <w:rsid w:val="007B515B"/>
    <w:rsid w:val="007C2B15"/>
    <w:rsid w:val="007C346C"/>
    <w:rsid w:val="007C3A55"/>
    <w:rsid w:val="007C5E9D"/>
    <w:rsid w:val="007D1FEF"/>
    <w:rsid w:val="007D2175"/>
    <w:rsid w:val="007F6178"/>
    <w:rsid w:val="00817E7E"/>
    <w:rsid w:val="008200B2"/>
    <w:rsid w:val="008222A6"/>
    <w:rsid w:val="008263A1"/>
    <w:rsid w:val="00831323"/>
    <w:rsid w:val="00832403"/>
    <w:rsid w:val="00835F52"/>
    <w:rsid w:val="00850487"/>
    <w:rsid w:val="008509B9"/>
    <w:rsid w:val="00860BE6"/>
    <w:rsid w:val="00863870"/>
    <w:rsid w:val="008723BE"/>
    <w:rsid w:val="00874963"/>
    <w:rsid w:val="008827D7"/>
    <w:rsid w:val="008842D0"/>
    <w:rsid w:val="00891251"/>
    <w:rsid w:val="0089216D"/>
    <w:rsid w:val="00896D3F"/>
    <w:rsid w:val="008A0B47"/>
    <w:rsid w:val="008A3DC6"/>
    <w:rsid w:val="008B16E6"/>
    <w:rsid w:val="008C6A65"/>
    <w:rsid w:val="008D0868"/>
    <w:rsid w:val="008D30B0"/>
    <w:rsid w:val="008D4F04"/>
    <w:rsid w:val="008E18FC"/>
    <w:rsid w:val="008E39AB"/>
    <w:rsid w:val="008E5C33"/>
    <w:rsid w:val="008E7672"/>
    <w:rsid w:val="008F5BCC"/>
    <w:rsid w:val="008F78F6"/>
    <w:rsid w:val="009029A4"/>
    <w:rsid w:val="00907858"/>
    <w:rsid w:val="009155EE"/>
    <w:rsid w:val="0092114B"/>
    <w:rsid w:val="00921887"/>
    <w:rsid w:val="009233AC"/>
    <w:rsid w:val="00932CF7"/>
    <w:rsid w:val="00935BAA"/>
    <w:rsid w:val="00945DD6"/>
    <w:rsid w:val="0095325D"/>
    <w:rsid w:val="00953D02"/>
    <w:rsid w:val="009572D3"/>
    <w:rsid w:val="009606EA"/>
    <w:rsid w:val="00960FAE"/>
    <w:rsid w:val="0096296F"/>
    <w:rsid w:val="00964DD8"/>
    <w:rsid w:val="00977221"/>
    <w:rsid w:val="00992F94"/>
    <w:rsid w:val="00994444"/>
    <w:rsid w:val="00994FA2"/>
    <w:rsid w:val="009A1798"/>
    <w:rsid w:val="009A3EFF"/>
    <w:rsid w:val="009A5094"/>
    <w:rsid w:val="009B11E2"/>
    <w:rsid w:val="009B24DB"/>
    <w:rsid w:val="009C13E0"/>
    <w:rsid w:val="009C2E08"/>
    <w:rsid w:val="009C5A35"/>
    <w:rsid w:val="009C5BBE"/>
    <w:rsid w:val="009D00FA"/>
    <w:rsid w:val="009D0B84"/>
    <w:rsid w:val="009E4C15"/>
    <w:rsid w:val="009E5A47"/>
    <w:rsid w:val="009F48F1"/>
    <w:rsid w:val="00A000CF"/>
    <w:rsid w:val="00A014CB"/>
    <w:rsid w:val="00A0424A"/>
    <w:rsid w:val="00A103C1"/>
    <w:rsid w:val="00A11A3D"/>
    <w:rsid w:val="00A16BC7"/>
    <w:rsid w:val="00A16D2C"/>
    <w:rsid w:val="00A209AE"/>
    <w:rsid w:val="00A20E17"/>
    <w:rsid w:val="00A41C68"/>
    <w:rsid w:val="00A4544F"/>
    <w:rsid w:val="00A528BA"/>
    <w:rsid w:val="00A52CF1"/>
    <w:rsid w:val="00A53E7B"/>
    <w:rsid w:val="00A57582"/>
    <w:rsid w:val="00A65083"/>
    <w:rsid w:val="00A6771A"/>
    <w:rsid w:val="00A70D0A"/>
    <w:rsid w:val="00A828DF"/>
    <w:rsid w:val="00A938FD"/>
    <w:rsid w:val="00A945AB"/>
    <w:rsid w:val="00A94F52"/>
    <w:rsid w:val="00A95C77"/>
    <w:rsid w:val="00AA2692"/>
    <w:rsid w:val="00AA585D"/>
    <w:rsid w:val="00AA6014"/>
    <w:rsid w:val="00AB36DB"/>
    <w:rsid w:val="00AC13D2"/>
    <w:rsid w:val="00AC2450"/>
    <w:rsid w:val="00AC29DD"/>
    <w:rsid w:val="00AC430F"/>
    <w:rsid w:val="00AD148F"/>
    <w:rsid w:val="00AE4490"/>
    <w:rsid w:val="00AE509A"/>
    <w:rsid w:val="00B0434D"/>
    <w:rsid w:val="00B06300"/>
    <w:rsid w:val="00B11357"/>
    <w:rsid w:val="00B21CB0"/>
    <w:rsid w:val="00B319B6"/>
    <w:rsid w:val="00B35A8E"/>
    <w:rsid w:val="00B46599"/>
    <w:rsid w:val="00B46D4B"/>
    <w:rsid w:val="00B6239E"/>
    <w:rsid w:val="00B62418"/>
    <w:rsid w:val="00B62CB2"/>
    <w:rsid w:val="00B640A6"/>
    <w:rsid w:val="00B6783E"/>
    <w:rsid w:val="00B70911"/>
    <w:rsid w:val="00B71500"/>
    <w:rsid w:val="00B73203"/>
    <w:rsid w:val="00B93EBF"/>
    <w:rsid w:val="00BA0DC3"/>
    <w:rsid w:val="00BA6206"/>
    <w:rsid w:val="00BB380A"/>
    <w:rsid w:val="00BB7121"/>
    <w:rsid w:val="00BC35A4"/>
    <w:rsid w:val="00BD3093"/>
    <w:rsid w:val="00BD32E8"/>
    <w:rsid w:val="00BE5B17"/>
    <w:rsid w:val="00BE641A"/>
    <w:rsid w:val="00BF0D11"/>
    <w:rsid w:val="00BF5529"/>
    <w:rsid w:val="00C0296F"/>
    <w:rsid w:val="00C13E3E"/>
    <w:rsid w:val="00C178F9"/>
    <w:rsid w:val="00C17B6F"/>
    <w:rsid w:val="00C227DC"/>
    <w:rsid w:val="00C23B39"/>
    <w:rsid w:val="00C24D5E"/>
    <w:rsid w:val="00C254B7"/>
    <w:rsid w:val="00C37659"/>
    <w:rsid w:val="00C54644"/>
    <w:rsid w:val="00C57FF2"/>
    <w:rsid w:val="00C616DF"/>
    <w:rsid w:val="00C6450E"/>
    <w:rsid w:val="00C67403"/>
    <w:rsid w:val="00C70391"/>
    <w:rsid w:val="00C75CE0"/>
    <w:rsid w:val="00C80078"/>
    <w:rsid w:val="00C847D0"/>
    <w:rsid w:val="00C84DFE"/>
    <w:rsid w:val="00C85B83"/>
    <w:rsid w:val="00C93D72"/>
    <w:rsid w:val="00CA1E6C"/>
    <w:rsid w:val="00CA7427"/>
    <w:rsid w:val="00CB36D5"/>
    <w:rsid w:val="00CB5F4F"/>
    <w:rsid w:val="00CD32BF"/>
    <w:rsid w:val="00CE4308"/>
    <w:rsid w:val="00CE4980"/>
    <w:rsid w:val="00CE5929"/>
    <w:rsid w:val="00CE5962"/>
    <w:rsid w:val="00CE7132"/>
    <w:rsid w:val="00CF4590"/>
    <w:rsid w:val="00CF4B80"/>
    <w:rsid w:val="00CF72F8"/>
    <w:rsid w:val="00CF7996"/>
    <w:rsid w:val="00D06A78"/>
    <w:rsid w:val="00D106A0"/>
    <w:rsid w:val="00D10B26"/>
    <w:rsid w:val="00D1322E"/>
    <w:rsid w:val="00D133DD"/>
    <w:rsid w:val="00D20E18"/>
    <w:rsid w:val="00D2109F"/>
    <w:rsid w:val="00D217C7"/>
    <w:rsid w:val="00D42016"/>
    <w:rsid w:val="00D4677C"/>
    <w:rsid w:val="00D469C7"/>
    <w:rsid w:val="00D50227"/>
    <w:rsid w:val="00D51C67"/>
    <w:rsid w:val="00D5214C"/>
    <w:rsid w:val="00D565D1"/>
    <w:rsid w:val="00D567F6"/>
    <w:rsid w:val="00D56EFC"/>
    <w:rsid w:val="00D57D3A"/>
    <w:rsid w:val="00D72F6E"/>
    <w:rsid w:val="00D753F8"/>
    <w:rsid w:val="00D83315"/>
    <w:rsid w:val="00D835E5"/>
    <w:rsid w:val="00DA3E3A"/>
    <w:rsid w:val="00DA5671"/>
    <w:rsid w:val="00DA6863"/>
    <w:rsid w:val="00DB38BA"/>
    <w:rsid w:val="00DB4C10"/>
    <w:rsid w:val="00DB5580"/>
    <w:rsid w:val="00DB5931"/>
    <w:rsid w:val="00DB5B5B"/>
    <w:rsid w:val="00DC2209"/>
    <w:rsid w:val="00DC4BE8"/>
    <w:rsid w:val="00DD3881"/>
    <w:rsid w:val="00DD4B43"/>
    <w:rsid w:val="00DD70F2"/>
    <w:rsid w:val="00DD722A"/>
    <w:rsid w:val="00DE10DA"/>
    <w:rsid w:val="00DE31E7"/>
    <w:rsid w:val="00DF4B00"/>
    <w:rsid w:val="00DF6864"/>
    <w:rsid w:val="00E0525F"/>
    <w:rsid w:val="00E065C1"/>
    <w:rsid w:val="00E100C7"/>
    <w:rsid w:val="00E1252C"/>
    <w:rsid w:val="00E22A82"/>
    <w:rsid w:val="00E31D9F"/>
    <w:rsid w:val="00E32C78"/>
    <w:rsid w:val="00E32D04"/>
    <w:rsid w:val="00E33D0D"/>
    <w:rsid w:val="00E33DE3"/>
    <w:rsid w:val="00E40B03"/>
    <w:rsid w:val="00E4151B"/>
    <w:rsid w:val="00E46639"/>
    <w:rsid w:val="00E51765"/>
    <w:rsid w:val="00E52FAE"/>
    <w:rsid w:val="00E57921"/>
    <w:rsid w:val="00E63497"/>
    <w:rsid w:val="00E63B45"/>
    <w:rsid w:val="00E65598"/>
    <w:rsid w:val="00E66B21"/>
    <w:rsid w:val="00E66F2F"/>
    <w:rsid w:val="00E73ACF"/>
    <w:rsid w:val="00E766BD"/>
    <w:rsid w:val="00E77216"/>
    <w:rsid w:val="00E8617A"/>
    <w:rsid w:val="00E86338"/>
    <w:rsid w:val="00E95422"/>
    <w:rsid w:val="00E96DBB"/>
    <w:rsid w:val="00EA229E"/>
    <w:rsid w:val="00EA4C9B"/>
    <w:rsid w:val="00EB162C"/>
    <w:rsid w:val="00EC1403"/>
    <w:rsid w:val="00EC2051"/>
    <w:rsid w:val="00ED20DA"/>
    <w:rsid w:val="00ED4318"/>
    <w:rsid w:val="00ED6CC3"/>
    <w:rsid w:val="00EE1E24"/>
    <w:rsid w:val="00EE26D0"/>
    <w:rsid w:val="00EF0BD8"/>
    <w:rsid w:val="00EF173A"/>
    <w:rsid w:val="00EF4E4D"/>
    <w:rsid w:val="00F02CC9"/>
    <w:rsid w:val="00F0309F"/>
    <w:rsid w:val="00F222AF"/>
    <w:rsid w:val="00F310FA"/>
    <w:rsid w:val="00F319F6"/>
    <w:rsid w:val="00F522BC"/>
    <w:rsid w:val="00F52DDC"/>
    <w:rsid w:val="00F52EB9"/>
    <w:rsid w:val="00F54EC6"/>
    <w:rsid w:val="00F57349"/>
    <w:rsid w:val="00F619E6"/>
    <w:rsid w:val="00F64DCF"/>
    <w:rsid w:val="00F66C73"/>
    <w:rsid w:val="00F67BE6"/>
    <w:rsid w:val="00F70034"/>
    <w:rsid w:val="00F71144"/>
    <w:rsid w:val="00F73866"/>
    <w:rsid w:val="00F83B4F"/>
    <w:rsid w:val="00F841D7"/>
    <w:rsid w:val="00F876D7"/>
    <w:rsid w:val="00F912AD"/>
    <w:rsid w:val="00F94047"/>
    <w:rsid w:val="00FA25A3"/>
    <w:rsid w:val="00FA65FA"/>
    <w:rsid w:val="00FB2961"/>
    <w:rsid w:val="00FB4011"/>
    <w:rsid w:val="00FD08B6"/>
    <w:rsid w:val="00FD1283"/>
    <w:rsid w:val="00FD7A9A"/>
    <w:rsid w:val="00FE12A1"/>
    <w:rsid w:val="00FE227E"/>
    <w:rsid w:val="00FE677A"/>
    <w:rsid w:val="00FF16D1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12338C-5C5F-437D-83EE-91F61FEFF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link w:val="30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2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link w:val="af0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1">
    <w:name w:val="header"/>
    <w:basedOn w:val="Standard"/>
    <w:link w:val="af2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3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4">
    <w:name w:val="Примечание"/>
    <w:next w:val="af5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5">
    <w:name w:val="примечание_продолжение"/>
    <w:basedOn w:val="af4"/>
    <w:next w:val="af6"/>
    <w:qFormat/>
    <w:pPr>
      <w:spacing w:before="0"/>
      <w:ind w:hanging="357"/>
    </w:pPr>
  </w:style>
  <w:style w:type="paragraph" w:customStyle="1" w:styleId="af6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7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8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9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a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b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c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d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e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4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f0">
    <w:name w:val="index heading"/>
    <w:basedOn w:val="Standard"/>
    <w:next w:val="17"/>
    <w:qFormat/>
  </w:style>
  <w:style w:type="paragraph" w:customStyle="1" w:styleId="a3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1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2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3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4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5">
    <w:name w:val="Проект"/>
    <w:basedOn w:val="Standard"/>
    <w:qFormat/>
    <w:pPr>
      <w:jc w:val="center"/>
    </w:pPr>
    <w:rPr>
      <w:sz w:val="36"/>
    </w:rPr>
  </w:style>
  <w:style w:type="paragraph" w:customStyle="1" w:styleId="aff6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7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8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9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a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b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c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d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e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">
    <w:name w:val="Состав"/>
    <w:basedOn w:val="af8"/>
    <w:qFormat/>
  </w:style>
  <w:style w:type="paragraph" w:customStyle="1" w:styleId="afff0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1">
    <w:name w:val="табл_название"/>
    <w:next w:val="afc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2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3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4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5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6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7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1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5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2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8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9">
    <w:name w:val="Формула"/>
    <w:basedOn w:val="Standard"/>
    <w:next w:val="afffa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a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1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b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c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d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f0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1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4">
    <w:name w:val="МаркированныйСписок"/>
    <w:basedOn w:val="Standard"/>
    <w:qFormat/>
    <w:pPr>
      <w:numPr>
        <w:numId w:val="10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2">
    <w:name w:val="Normal (Web)"/>
    <w:basedOn w:val="Standard"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3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4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5">
    <w:name w:val="????????? ???????"/>
    <w:basedOn w:val="affff4"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6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7">
    <w:name w:val="Body Text Indent"/>
    <w:basedOn w:val="a7"/>
    <w:qFormat/>
    <w:pPr>
      <w:spacing w:after="120"/>
      <w:ind w:left="283"/>
    </w:pPr>
    <w:rPr>
      <w:szCs w:val="21"/>
    </w:rPr>
  </w:style>
  <w:style w:type="character" w:customStyle="1" w:styleId="affff8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6">
    <w:name w:val="Основной шрифт абзаца3"/>
  </w:style>
  <w:style w:type="character" w:styleId="affff9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6"/>
  </w:style>
  <w:style w:type="character" w:styleId="afffff5">
    <w:name w:val="Emphasis"/>
    <w:uiPriority w:val="20"/>
    <w:qFormat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7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6">
    <w:name w:val="табл_строка Знак Знак Знак"/>
    <w:rPr>
      <w:sz w:val="24"/>
    </w:rPr>
  </w:style>
  <w:style w:type="character" w:customStyle="1" w:styleId="afffff7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8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table" w:styleId="afffff9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a">
    <w:name w:val="List Paragraph"/>
    <w:basedOn w:val="a7"/>
    <w:uiPriority w:val="34"/>
    <w:qFormat/>
    <w:rsid w:val="00F222AF"/>
    <w:pPr>
      <w:ind w:left="720"/>
      <w:contextualSpacing/>
    </w:pPr>
    <w:rPr>
      <w:szCs w:val="21"/>
    </w:rPr>
  </w:style>
  <w:style w:type="character" w:styleId="afffffb">
    <w:name w:val="line number"/>
    <w:basedOn w:val="a8"/>
    <w:uiPriority w:val="99"/>
    <w:rsid w:val="00134614"/>
  </w:style>
  <w:style w:type="paragraph" w:styleId="afffffc">
    <w:name w:val="No Spacing"/>
    <w:link w:val="afffffd"/>
    <w:uiPriority w:val="1"/>
    <w:qFormat/>
    <w:rsid w:val="00185E80"/>
    <w:pPr>
      <w:widowControl/>
      <w:suppressAutoHyphens w:val="0"/>
      <w:spacing w:after="0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ffffd">
    <w:name w:val="Без интервала Знак"/>
    <w:basedOn w:val="a8"/>
    <w:link w:val="afffffc"/>
    <w:uiPriority w:val="1"/>
    <w:rsid w:val="00185E80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0">
    <w:name w:val="Нижний колонтитул Знак"/>
    <w:basedOn w:val="a8"/>
    <w:link w:val="af"/>
    <w:uiPriority w:val="99"/>
    <w:rsid w:val="00185E80"/>
    <w:rPr>
      <w:sz w:val="18"/>
      <w:lang w:bidi="ar-SA"/>
    </w:rPr>
  </w:style>
  <w:style w:type="character" w:customStyle="1" w:styleId="af2">
    <w:name w:val="Верхний колонтитул Знак"/>
    <w:basedOn w:val="a8"/>
    <w:link w:val="af1"/>
    <w:uiPriority w:val="99"/>
    <w:rsid w:val="00B71500"/>
    <w:rPr>
      <w:sz w:val="18"/>
      <w:lang w:bidi="ar-SA"/>
    </w:rPr>
  </w:style>
  <w:style w:type="paragraph" w:styleId="afffffe">
    <w:name w:val="TOC Heading"/>
    <w:basedOn w:val="1"/>
    <w:next w:val="a7"/>
    <w:uiPriority w:val="39"/>
    <w:unhideWhenUsed/>
    <w:qFormat/>
    <w:rsid w:val="007D2175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  <w:style w:type="paragraph" w:styleId="1ff4">
    <w:name w:val="toc 1"/>
    <w:basedOn w:val="a7"/>
    <w:next w:val="a7"/>
    <w:autoRedefine/>
    <w:uiPriority w:val="39"/>
    <w:rsid w:val="00710EF6"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character" w:styleId="affffff">
    <w:name w:val="Hyperlink"/>
    <w:basedOn w:val="a8"/>
    <w:uiPriority w:val="99"/>
    <w:unhideWhenUsed/>
    <w:rsid w:val="007D2175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A66F7"/>
    <w:pPr>
      <w:suppressAutoHyphens w:val="0"/>
      <w:spacing w:after="0"/>
      <w:ind w:firstLine="0"/>
      <w:jc w:val="left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5A66F7"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character" w:customStyle="1" w:styleId="30">
    <w:name w:val="Заголовок 3 Знак"/>
    <w:basedOn w:val="a8"/>
    <w:link w:val="3"/>
    <w:rsid w:val="009B11E2"/>
    <w:rPr>
      <w:rFonts w:ascii="Arial" w:eastAsia="Arial" w:hAnsi="Arial" w:cs="Arial"/>
      <w:b/>
      <w:lang w:bidi="ar-SA"/>
    </w:rPr>
  </w:style>
  <w:style w:type="paragraph" w:customStyle="1" w:styleId="formattext">
    <w:name w:val="formattext"/>
    <w:rsid w:val="009B11E2"/>
    <w:pPr>
      <w:suppressAutoHyphens w:val="0"/>
      <w:autoSpaceDE w:val="0"/>
      <w:autoSpaceDN w:val="0"/>
      <w:adjustRightInd w:val="0"/>
      <w:spacing w:after="0"/>
      <w:ind w:firstLine="0"/>
      <w:jc w:val="left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headertext">
    <w:name w:val="headertext"/>
    <w:basedOn w:val="a7"/>
    <w:rsid w:val="009B11E2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4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7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9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87643/b3103fa6ce603fee3be38c443a3630371a8f5530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2CACC-A256-49C1-87D1-DAC9C0F0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5743</Words>
  <Characters>32740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38407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Архитектор</cp:lastModifiedBy>
  <cp:revision>6</cp:revision>
  <cp:lastPrinted>2023-12-19T04:29:00Z</cp:lastPrinted>
  <dcterms:created xsi:type="dcterms:W3CDTF">2024-06-06T06:02:00Z</dcterms:created>
  <dcterms:modified xsi:type="dcterms:W3CDTF">2024-06-13T10:33:00Z</dcterms:modified>
</cp:coreProperties>
</file>